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18" w:rsidRPr="00253471" w:rsidRDefault="007B3C18" w:rsidP="00253471">
      <w:pPr>
        <w:pStyle w:val="FR2"/>
        <w:spacing w:line="360" w:lineRule="auto"/>
        <w:ind w:right="200" w:firstLine="0"/>
        <w:jc w:val="center"/>
        <w:rPr>
          <w:sz w:val="24"/>
          <w:szCs w:val="24"/>
        </w:rPr>
      </w:pPr>
      <w:r w:rsidRPr="00253471">
        <w:rPr>
          <w:sz w:val="24"/>
          <w:szCs w:val="24"/>
        </w:rPr>
        <w:t>МІНІСТЕРСТВО ОСВІТИ І НАУКИ УКРАЇНИ</w:t>
      </w:r>
    </w:p>
    <w:p w:rsidR="007B3C18" w:rsidRPr="00253471" w:rsidRDefault="007B3C18" w:rsidP="00253471">
      <w:pPr>
        <w:pStyle w:val="FR2"/>
        <w:spacing w:line="360" w:lineRule="auto"/>
        <w:ind w:firstLine="0"/>
        <w:jc w:val="center"/>
        <w:rPr>
          <w:sz w:val="24"/>
          <w:szCs w:val="24"/>
        </w:rPr>
      </w:pPr>
      <w:r w:rsidRPr="00253471">
        <w:rPr>
          <w:b/>
          <w:sz w:val="24"/>
          <w:szCs w:val="24"/>
        </w:rPr>
        <w:t>НАКАЗ</w:t>
      </w:r>
    </w:p>
    <w:p w:rsidR="007B3C18" w:rsidRPr="00253471" w:rsidRDefault="007B3C18" w:rsidP="00253471">
      <w:pPr>
        <w:pStyle w:val="FR2"/>
        <w:spacing w:line="240" w:lineRule="auto"/>
        <w:ind w:right="-6" w:firstLine="0"/>
        <w:jc w:val="center"/>
        <w:rPr>
          <w:sz w:val="24"/>
          <w:szCs w:val="24"/>
          <w:lang w:val="ru-RU"/>
        </w:rPr>
      </w:pPr>
      <w:r w:rsidRPr="00253471">
        <w:rPr>
          <w:sz w:val="24"/>
          <w:szCs w:val="24"/>
        </w:rPr>
        <w:t>м. Київ</w:t>
      </w:r>
    </w:p>
    <w:p w:rsidR="007B3C18" w:rsidRPr="00253471" w:rsidRDefault="007B3C18" w:rsidP="00253471">
      <w:pPr>
        <w:pStyle w:val="FR2"/>
        <w:spacing w:line="240" w:lineRule="auto"/>
        <w:ind w:right="-7" w:firstLine="0"/>
        <w:jc w:val="center"/>
        <w:rPr>
          <w:sz w:val="24"/>
          <w:szCs w:val="24"/>
          <w:u w:val="single"/>
        </w:rPr>
      </w:pPr>
      <w:r w:rsidRPr="00253471">
        <w:rPr>
          <w:sz w:val="24"/>
          <w:szCs w:val="24"/>
          <w:lang w:val="ru-RU"/>
        </w:rPr>
        <w:t>07</w:t>
      </w:r>
      <w:r w:rsidR="00253471">
        <w:rPr>
          <w:sz w:val="24"/>
          <w:szCs w:val="24"/>
          <w:lang w:val="ru-RU"/>
        </w:rPr>
        <w:t>.</w:t>
      </w:r>
      <w:r w:rsidRPr="00253471">
        <w:rPr>
          <w:sz w:val="24"/>
          <w:szCs w:val="24"/>
          <w:lang w:val="ru-RU"/>
        </w:rPr>
        <w:t>09</w:t>
      </w:r>
      <w:r w:rsidR="00253471">
        <w:rPr>
          <w:sz w:val="24"/>
          <w:szCs w:val="24"/>
          <w:lang w:val="ru-RU"/>
        </w:rPr>
        <w:t>.</w:t>
      </w:r>
      <w:r w:rsidRPr="00253471">
        <w:rPr>
          <w:sz w:val="24"/>
          <w:szCs w:val="24"/>
          <w:lang w:val="ru-RU"/>
        </w:rPr>
        <w:t>2000</w:t>
      </w:r>
      <w:r w:rsidR="00253471">
        <w:rPr>
          <w:sz w:val="24"/>
          <w:szCs w:val="24"/>
          <w:lang w:val="ru-RU"/>
        </w:rPr>
        <w:t xml:space="preserve"> </w:t>
      </w:r>
      <w:r w:rsidR="00253471">
        <w:rPr>
          <w:sz w:val="24"/>
          <w:szCs w:val="24"/>
        </w:rPr>
        <w:t>р.</w:t>
      </w:r>
      <w:r w:rsidR="00253471">
        <w:rPr>
          <w:sz w:val="24"/>
          <w:szCs w:val="24"/>
        </w:rPr>
        <w:tab/>
      </w:r>
      <w:r w:rsidR="00253471">
        <w:rPr>
          <w:sz w:val="24"/>
          <w:szCs w:val="24"/>
        </w:rPr>
        <w:tab/>
      </w:r>
      <w:r w:rsidR="00253471">
        <w:rPr>
          <w:sz w:val="24"/>
          <w:szCs w:val="24"/>
        </w:rPr>
        <w:tab/>
      </w:r>
      <w:r w:rsidR="00253471">
        <w:rPr>
          <w:sz w:val="24"/>
          <w:szCs w:val="24"/>
        </w:rPr>
        <w:tab/>
      </w:r>
      <w:r w:rsidR="00253471">
        <w:rPr>
          <w:sz w:val="24"/>
          <w:szCs w:val="24"/>
        </w:rPr>
        <w:tab/>
      </w:r>
      <w:r w:rsidRPr="00253471">
        <w:rPr>
          <w:sz w:val="24"/>
          <w:szCs w:val="24"/>
        </w:rPr>
        <w:tab/>
      </w:r>
      <w:r w:rsidR="00253471">
        <w:rPr>
          <w:sz w:val="24"/>
          <w:szCs w:val="24"/>
        </w:rPr>
        <w:tab/>
      </w:r>
      <w:r w:rsidR="00253471">
        <w:rPr>
          <w:sz w:val="24"/>
          <w:szCs w:val="24"/>
        </w:rPr>
        <w:tab/>
      </w:r>
      <w:r w:rsidR="00253471">
        <w:rPr>
          <w:sz w:val="24"/>
          <w:szCs w:val="24"/>
        </w:rPr>
        <w:tab/>
      </w:r>
      <w:r w:rsidR="00253471">
        <w:rPr>
          <w:sz w:val="24"/>
          <w:szCs w:val="24"/>
        </w:rPr>
        <w:tab/>
      </w:r>
      <w:r w:rsidRPr="00253471">
        <w:rPr>
          <w:sz w:val="24"/>
          <w:szCs w:val="24"/>
        </w:rPr>
        <w:tab/>
      </w:r>
      <w:r w:rsidR="00253471">
        <w:rPr>
          <w:sz w:val="24"/>
          <w:szCs w:val="24"/>
        </w:rPr>
        <w:t xml:space="preserve"> </w:t>
      </w:r>
      <w:r w:rsidRPr="00253471">
        <w:rPr>
          <w:sz w:val="24"/>
          <w:szCs w:val="24"/>
        </w:rPr>
        <w:t>№</w:t>
      </w:r>
      <w:r w:rsidR="00253471">
        <w:rPr>
          <w:sz w:val="24"/>
          <w:szCs w:val="24"/>
        </w:rPr>
        <w:t xml:space="preserve"> </w:t>
      </w:r>
      <w:r w:rsidR="00EA48CE" w:rsidRPr="00253471">
        <w:rPr>
          <w:sz w:val="24"/>
          <w:szCs w:val="24"/>
        </w:rPr>
        <w:t>439</w:t>
      </w:r>
    </w:p>
    <w:p w:rsidR="00253471" w:rsidRDefault="00253471" w:rsidP="00253471">
      <w:pPr>
        <w:pStyle w:val="FR2"/>
        <w:spacing w:line="240" w:lineRule="auto"/>
        <w:ind w:right="5379" w:firstLine="0"/>
        <w:rPr>
          <w:sz w:val="24"/>
          <w:szCs w:val="24"/>
        </w:rPr>
      </w:pPr>
    </w:p>
    <w:p w:rsidR="00253471" w:rsidRDefault="007B3C18" w:rsidP="00253471">
      <w:pPr>
        <w:pStyle w:val="FR2"/>
        <w:spacing w:line="240" w:lineRule="auto"/>
        <w:ind w:right="-7" w:firstLine="0"/>
        <w:rPr>
          <w:b/>
          <w:sz w:val="24"/>
          <w:szCs w:val="24"/>
        </w:rPr>
      </w:pPr>
      <w:r w:rsidRPr="00253471">
        <w:rPr>
          <w:b/>
          <w:sz w:val="24"/>
          <w:szCs w:val="24"/>
        </w:rPr>
        <w:t xml:space="preserve">Про затвердження Рекомендацій </w:t>
      </w:r>
    </w:p>
    <w:p w:rsidR="00253471" w:rsidRDefault="007B3C18" w:rsidP="00253471">
      <w:pPr>
        <w:pStyle w:val="FR2"/>
        <w:spacing w:line="240" w:lineRule="auto"/>
        <w:ind w:right="-7" w:firstLine="0"/>
        <w:rPr>
          <w:b/>
          <w:sz w:val="24"/>
          <w:szCs w:val="24"/>
        </w:rPr>
      </w:pPr>
      <w:r w:rsidRPr="00253471">
        <w:rPr>
          <w:b/>
          <w:sz w:val="24"/>
          <w:szCs w:val="24"/>
        </w:rPr>
        <w:t xml:space="preserve">щодо порядку використання </w:t>
      </w:r>
    </w:p>
    <w:p w:rsidR="00253471" w:rsidRDefault="007B3C18" w:rsidP="00253471">
      <w:pPr>
        <w:pStyle w:val="FR2"/>
        <w:spacing w:line="240" w:lineRule="auto"/>
        <w:ind w:right="-7" w:firstLine="0"/>
        <w:rPr>
          <w:b/>
          <w:sz w:val="24"/>
          <w:szCs w:val="24"/>
        </w:rPr>
      </w:pPr>
      <w:r w:rsidRPr="00253471">
        <w:rPr>
          <w:b/>
          <w:sz w:val="24"/>
          <w:szCs w:val="24"/>
        </w:rPr>
        <w:t xml:space="preserve">державної символіки в навчальних </w:t>
      </w:r>
    </w:p>
    <w:p w:rsidR="007B3C18" w:rsidRPr="00253471" w:rsidRDefault="007B3C18" w:rsidP="00253471">
      <w:pPr>
        <w:pStyle w:val="FR2"/>
        <w:spacing w:line="240" w:lineRule="auto"/>
        <w:ind w:right="-7" w:firstLine="0"/>
        <w:rPr>
          <w:b/>
          <w:sz w:val="24"/>
          <w:szCs w:val="24"/>
        </w:rPr>
      </w:pPr>
      <w:r w:rsidRPr="00253471">
        <w:rPr>
          <w:b/>
          <w:sz w:val="24"/>
          <w:szCs w:val="24"/>
        </w:rPr>
        <w:t>з</w:t>
      </w:r>
      <w:r w:rsidRPr="00253471">
        <w:rPr>
          <w:b/>
          <w:sz w:val="24"/>
          <w:szCs w:val="24"/>
        </w:rPr>
        <w:t>а</w:t>
      </w:r>
      <w:r w:rsidRPr="00253471">
        <w:rPr>
          <w:b/>
          <w:sz w:val="24"/>
          <w:szCs w:val="24"/>
        </w:rPr>
        <w:t>кладах України</w:t>
      </w:r>
    </w:p>
    <w:p w:rsidR="00253471" w:rsidRDefault="00253471" w:rsidP="00253471">
      <w:pPr>
        <w:pStyle w:val="FR2"/>
        <w:spacing w:line="240" w:lineRule="auto"/>
        <w:ind w:firstLine="700"/>
        <w:jc w:val="both"/>
        <w:rPr>
          <w:sz w:val="24"/>
          <w:szCs w:val="24"/>
        </w:rPr>
      </w:pPr>
    </w:p>
    <w:p w:rsidR="007B3C18" w:rsidRDefault="007B3C18" w:rsidP="00253471">
      <w:pPr>
        <w:pStyle w:val="FR2"/>
        <w:spacing w:line="240" w:lineRule="auto"/>
        <w:ind w:firstLine="567"/>
        <w:jc w:val="both"/>
        <w:rPr>
          <w:sz w:val="24"/>
          <w:szCs w:val="24"/>
        </w:rPr>
      </w:pPr>
      <w:r w:rsidRPr="00253471">
        <w:rPr>
          <w:sz w:val="24"/>
          <w:szCs w:val="24"/>
        </w:rPr>
        <w:t xml:space="preserve">На виконання Законів України </w:t>
      </w:r>
      <w:r w:rsidR="00253471">
        <w:rPr>
          <w:sz w:val="24"/>
          <w:szCs w:val="24"/>
        </w:rPr>
        <w:t>«</w:t>
      </w:r>
      <w:r w:rsidRPr="00253471">
        <w:rPr>
          <w:sz w:val="24"/>
          <w:szCs w:val="24"/>
        </w:rPr>
        <w:t>Про освіту</w:t>
      </w:r>
      <w:r w:rsidR="00253471">
        <w:rPr>
          <w:sz w:val="24"/>
          <w:szCs w:val="24"/>
        </w:rPr>
        <w:t>»</w:t>
      </w:r>
      <w:r w:rsidRPr="00253471">
        <w:rPr>
          <w:sz w:val="24"/>
          <w:szCs w:val="24"/>
        </w:rPr>
        <w:t xml:space="preserve">, </w:t>
      </w:r>
      <w:r w:rsidR="00253471">
        <w:rPr>
          <w:sz w:val="24"/>
          <w:szCs w:val="24"/>
        </w:rPr>
        <w:t>«</w:t>
      </w:r>
      <w:r w:rsidRPr="00253471">
        <w:rPr>
          <w:sz w:val="24"/>
          <w:szCs w:val="24"/>
        </w:rPr>
        <w:t>Про загальну середню освіту</w:t>
      </w:r>
      <w:r w:rsidR="00253471">
        <w:rPr>
          <w:sz w:val="24"/>
          <w:szCs w:val="24"/>
        </w:rPr>
        <w:t>»</w:t>
      </w:r>
      <w:r w:rsidRPr="00253471">
        <w:rPr>
          <w:sz w:val="24"/>
          <w:szCs w:val="24"/>
        </w:rPr>
        <w:t xml:space="preserve"> та ріше</w:t>
      </w:r>
      <w:r w:rsidRPr="00253471">
        <w:rPr>
          <w:sz w:val="24"/>
          <w:szCs w:val="24"/>
        </w:rPr>
        <w:t>н</w:t>
      </w:r>
      <w:r w:rsidRPr="00253471">
        <w:rPr>
          <w:sz w:val="24"/>
          <w:szCs w:val="24"/>
        </w:rPr>
        <w:t>ня колегії Міносвіти і науки від 17.08.200</w:t>
      </w:r>
      <w:r w:rsidR="00253471">
        <w:rPr>
          <w:sz w:val="24"/>
          <w:szCs w:val="24"/>
        </w:rPr>
        <w:t>0</w:t>
      </w:r>
      <w:r w:rsidRPr="00253471">
        <w:rPr>
          <w:sz w:val="24"/>
          <w:szCs w:val="24"/>
        </w:rPr>
        <w:t xml:space="preserve"> р. з метою прищеплення учням поваги до держа</w:t>
      </w:r>
      <w:r w:rsidRPr="00253471">
        <w:rPr>
          <w:sz w:val="24"/>
          <w:szCs w:val="24"/>
        </w:rPr>
        <w:t>в</w:t>
      </w:r>
      <w:r w:rsidRPr="00253471">
        <w:rPr>
          <w:sz w:val="24"/>
          <w:szCs w:val="24"/>
        </w:rPr>
        <w:t>них символів України, виховання почуття громадянства, формування громадської компете</w:t>
      </w:r>
      <w:r w:rsidRPr="00253471">
        <w:rPr>
          <w:sz w:val="24"/>
          <w:szCs w:val="24"/>
        </w:rPr>
        <w:t>н</w:t>
      </w:r>
      <w:r w:rsidRPr="00253471">
        <w:rPr>
          <w:sz w:val="24"/>
          <w:szCs w:val="24"/>
        </w:rPr>
        <w:t>тності особистості в сучасному суспільстві, національної свідомості та патріотизму</w:t>
      </w:r>
    </w:p>
    <w:p w:rsidR="00253471" w:rsidRPr="00253471" w:rsidRDefault="00253471" w:rsidP="00253471">
      <w:pPr>
        <w:pStyle w:val="FR2"/>
        <w:spacing w:line="240" w:lineRule="auto"/>
        <w:ind w:firstLine="567"/>
        <w:jc w:val="both"/>
        <w:rPr>
          <w:sz w:val="24"/>
          <w:szCs w:val="24"/>
        </w:rPr>
      </w:pPr>
    </w:p>
    <w:p w:rsidR="007B3C18" w:rsidRDefault="007B3C18" w:rsidP="00253471">
      <w:pPr>
        <w:pStyle w:val="FR2"/>
        <w:spacing w:line="240" w:lineRule="auto"/>
        <w:ind w:firstLine="0"/>
        <w:rPr>
          <w:b/>
          <w:sz w:val="24"/>
          <w:szCs w:val="24"/>
        </w:rPr>
      </w:pPr>
      <w:r w:rsidRPr="00253471">
        <w:rPr>
          <w:b/>
          <w:sz w:val="24"/>
          <w:szCs w:val="24"/>
        </w:rPr>
        <w:t>НАКАЗУЮ:</w:t>
      </w:r>
    </w:p>
    <w:p w:rsidR="00253471" w:rsidRPr="00253471" w:rsidRDefault="00253471" w:rsidP="00253471">
      <w:pPr>
        <w:pStyle w:val="FR2"/>
        <w:spacing w:line="240" w:lineRule="auto"/>
        <w:ind w:firstLine="0"/>
        <w:jc w:val="center"/>
        <w:rPr>
          <w:sz w:val="24"/>
          <w:szCs w:val="24"/>
        </w:rPr>
      </w:pPr>
    </w:p>
    <w:p w:rsidR="007B3C18" w:rsidRPr="00253471" w:rsidRDefault="007B3C18" w:rsidP="00253471">
      <w:pPr>
        <w:pStyle w:val="FR2"/>
        <w:spacing w:line="240" w:lineRule="auto"/>
        <w:ind w:firstLine="567"/>
        <w:jc w:val="both"/>
        <w:rPr>
          <w:sz w:val="24"/>
          <w:szCs w:val="24"/>
        </w:rPr>
      </w:pPr>
      <w:r w:rsidRPr="00253471">
        <w:rPr>
          <w:sz w:val="24"/>
          <w:szCs w:val="24"/>
        </w:rPr>
        <w:t>1. Затвердити Рекомендації щодо порядку використання державної символіки в навч</w:t>
      </w:r>
      <w:r w:rsidRPr="00253471">
        <w:rPr>
          <w:sz w:val="24"/>
          <w:szCs w:val="24"/>
        </w:rPr>
        <w:t>а</w:t>
      </w:r>
      <w:r w:rsidRPr="00253471">
        <w:rPr>
          <w:sz w:val="24"/>
          <w:szCs w:val="24"/>
        </w:rPr>
        <w:t>льних закладах України (додаються).</w:t>
      </w:r>
    </w:p>
    <w:p w:rsidR="007B3C18" w:rsidRPr="00253471" w:rsidRDefault="007B3C18" w:rsidP="00253471">
      <w:pPr>
        <w:pStyle w:val="FR2"/>
        <w:spacing w:line="240" w:lineRule="auto"/>
        <w:ind w:firstLine="567"/>
        <w:jc w:val="both"/>
        <w:rPr>
          <w:sz w:val="24"/>
          <w:szCs w:val="24"/>
        </w:rPr>
      </w:pPr>
      <w:r w:rsidRPr="00253471">
        <w:rPr>
          <w:sz w:val="24"/>
          <w:szCs w:val="24"/>
        </w:rPr>
        <w:t>2. Міністру освіти Автономної Республіки Крим, начальникам управлінь освіти обла</w:t>
      </w:r>
      <w:r w:rsidRPr="00253471">
        <w:rPr>
          <w:sz w:val="24"/>
          <w:szCs w:val="24"/>
        </w:rPr>
        <w:t>с</w:t>
      </w:r>
      <w:r w:rsidRPr="00253471">
        <w:rPr>
          <w:sz w:val="24"/>
          <w:szCs w:val="24"/>
        </w:rPr>
        <w:t>них.</w:t>
      </w:r>
      <w:r w:rsidR="00253471">
        <w:rPr>
          <w:sz w:val="24"/>
          <w:szCs w:val="24"/>
        </w:rPr>
        <w:t xml:space="preserve"> </w:t>
      </w:r>
      <w:r w:rsidRPr="00253471">
        <w:rPr>
          <w:sz w:val="24"/>
          <w:szCs w:val="24"/>
        </w:rPr>
        <w:t>Київської та Севастопольської міських державних адміністрації, керівникам навчальних закладів забезпечити дотримання Рекомендацій в навчально-виховному процесі у загально</w:t>
      </w:r>
      <w:r w:rsidRPr="00253471">
        <w:rPr>
          <w:sz w:val="24"/>
          <w:szCs w:val="24"/>
        </w:rPr>
        <w:t>о</w:t>
      </w:r>
      <w:r w:rsidRPr="00253471">
        <w:rPr>
          <w:sz w:val="24"/>
          <w:szCs w:val="24"/>
        </w:rPr>
        <w:t>світніх, позашкільних та професійно-технічних навчальних закладах.</w:t>
      </w:r>
    </w:p>
    <w:p w:rsidR="007B3C18" w:rsidRPr="00253471" w:rsidRDefault="007B3C18" w:rsidP="00253471">
      <w:pPr>
        <w:pStyle w:val="FR2"/>
        <w:spacing w:line="240" w:lineRule="auto"/>
        <w:ind w:firstLine="567"/>
        <w:jc w:val="both"/>
        <w:rPr>
          <w:sz w:val="24"/>
          <w:szCs w:val="24"/>
        </w:rPr>
      </w:pPr>
      <w:r w:rsidRPr="00253471">
        <w:rPr>
          <w:sz w:val="24"/>
          <w:szCs w:val="24"/>
        </w:rPr>
        <w:t>3. Контроль за виконанням наказу покласти на заступника міністра Огнев’юка В.О.</w:t>
      </w:r>
    </w:p>
    <w:p w:rsidR="007B3C18" w:rsidRPr="00253471" w:rsidRDefault="007B3C18" w:rsidP="00253471">
      <w:pPr>
        <w:pStyle w:val="FR1"/>
        <w:spacing w:before="0"/>
        <w:rPr>
          <w:rFonts w:ascii="Times New Roman" w:hAnsi="Times New Roman"/>
          <w:sz w:val="24"/>
          <w:szCs w:val="24"/>
        </w:rPr>
      </w:pPr>
    </w:p>
    <w:p w:rsidR="007B3C18" w:rsidRPr="00253471" w:rsidRDefault="007B3C18" w:rsidP="00253471">
      <w:pPr>
        <w:pStyle w:val="FR2"/>
        <w:spacing w:line="240" w:lineRule="auto"/>
        <w:ind w:firstLine="0"/>
        <w:jc w:val="center"/>
        <w:rPr>
          <w:sz w:val="24"/>
          <w:szCs w:val="24"/>
        </w:rPr>
      </w:pPr>
      <w:r w:rsidRPr="00253471">
        <w:rPr>
          <w:b/>
          <w:sz w:val="24"/>
          <w:szCs w:val="24"/>
        </w:rPr>
        <w:t>Міністр</w:t>
      </w:r>
      <w:r w:rsidRPr="00253471">
        <w:rPr>
          <w:b/>
          <w:sz w:val="24"/>
          <w:szCs w:val="24"/>
        </w:rPr>
        <w:tab/>
      </w:r>
      <w:r w:rsidRPr="00253471">
        <w:rPr>
          <w:b/>
          <w:sz w:val="24"/>
          <w:szCs w:val="24"/>
        </w:rPr>
        <w:tab/>
      </w:r>
      <w:r w:rsidRPr="00253471">
        <w:rPr>
          <w:b/>
          <w:sz w:val="24"/>
          <w:szCs w:val="24"/>
        </w:rPr>
        <w:tab/>
      </w:r>
      <w:r w:rsidRPr="00253471">
        <w:rPr>
          <w:b/>
          <w:sz w:val="24"/>
          <w:szCs w:val="24"/>
        </w:rPr>
        <w:tab/>
      </w:r>
      <w:r w:rsidR="00253471">
        <w:rPr>
          <w:b/>
          <w:sz w:val="24"/>
          <w:szCs w:val="24"/>
        </w:rPr>
        <w:tab/>
      </w:r>
      <w:r w:rsidR="00253471">
        <w:rPr>
          <w:b/>
          <w:sz w:val="24"/>
          <w:szCs w:val="24"/>
        </w:rPr>
        <w:tab/>
      </w:r>
      <w:r w:rsidRPr="00253471">
        <w:rPr>
          <w:b/>
          <w:sz w:val="24"/>
          <w:szCs w:val="24"/>
        </w:rPr>
        <w:tab/>
      </w:r>
      <w:r w:rsidRPr="00253471">
        <w:rPr>
          <w:b/>
          <w:sz w:val="24"/>
          <w:szCs w:val="24"/>
        </w:rPr>
        <w:tab/>
      </w:r>
      <w:r w:rsidRPr="00253471">
        <w:rPr>
          <w:b/>
          <w:sz w:val="24"/>
          <w:szCs w:val="24"/>
        </w:rPr>
        <w:tab/>
      </w:r>
      <w:r w:rsidRPr="00253471">
        <w:rPr>
          <w:b/>
          <w:sz w:val="24"/>
          <w:szCs w:val="24"/>
        </w:rPr>
        <w:tab/>
        <w:t>В.Г.Кремень</w:t>
      </w:r>
    </w:p>
    <w:p w:rsidR="007B3C18" w:rsidRPr="00253471" w:rsidRDefault="007B3C18" w:rsidP="00253471">
      <w:pPr>
        <w:pStyle w:val="FR2"/>
        <w:spacing w:line="240" w:lineRule="auto"/>
        <w:ind w:firstLine="0"/>
        <w:rPr>
          <w:sz w:val="24"/>
          <w:szCs w:val="24"/>
        </w:rPr>
        <w:sectPr w:rsidR="007B3C18" w:rsidRPr="00253471" w:rsidSect="00253471">
          <w:type w:val="continuous"/>
          <w:pgSz w:w="11900" w:h="16820"/>
          <w:pgMar w:top="1134" w:right="567" w:bottom="1134" w:left="1701" w:header="720" w:footer="720" w:gutter="0"/>
          <w:cols w:space="60"/>
          <w:noEndnote/>
          <w:docGrid w:linePitch="381"/>
        </w:sectPr>
      </w:pPr>
    </w:p>
    <w:p w:rsidR="007B3C18" w:rsidRDefault="007B3C18" w:rsidP="00253471">
      <w:pPr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253471" w:rsidRPr="00253471" w:rsidRDefault="00253471" w:rsidP="00253471">
      <w:pPr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53471" w:rsidRDefault="007B3C18" w:rsidP="00253471">
      <w:pPr>
        <w:spacing w:line="240" w:lineRule="auto"/>
        <w:ind w:right="200" w:firstLine="709"/>
        <w:jc w:val="center"/>
        <w:rPr>
          <w:rFonts w:ascii="Times New Roman" w:hAnsi="Times New Roman"/>
          <w:b/>
          <w:sz w:val="24"/>
          <w:szCs w:val="24"/>
        </w:rPr>
      </w:pPr>
      <w:r w:rsidRPr="00253471">
        <w:rPr>
          <w:rFonts w:ascii="Times New Roman" w:hAnsi="Times New Roman"/>
          <w:b/>
          <w:sz w:val="24"/>
          <w:szCs w:val="24"/>
        </w:rPr>
        <w:t xml:space="preserve">Рекомендації щодо порядку використання державної символіки </w:t>
      </w:r>
    </w:p>
    <w:p w:rsidR="007B3C18" w:rsidRDefault="007B3C18" w:rsidP="00253471">
      <w:pPr>
        <w:spacing w:line="240" w:lineRule="auto"/>
        <w:ind w:right="200" w:firstLine="709"/>
        <w:jc w:val="center"/>
        <w:rPr>
          <w:rFonts w:ascii="Times New Roman" w:hAnsi="Times New Roman"/>
          <w:b/>
          <w:sz w:val="24"/>
          <w:szCs w:val="24"/>
        </w:rPr>
      </w:pPr>
      <w:r w:rsidRPr="00253471">
        <w:rPr>
          <w:rFonts w:ascii="Times New Roman" w:hAnsi="Times New Roman"/>
          <w:b/>
          <w:sz w:val="24"/>
          <w:szCs w:val="24"/>
        </w:rPr>
        <w:t>в навчальних закладах України</w:t>
      </w:r>
    </w:p>
    <w:p w:rsidR="00253471" w:rsidRPr="00253471" w:rsidRDefault="00253471" w:rsidP="00253471">
      <w:pPr>
        <w:spacing w:line="240" w:lineRule="auto"/>
        <w:ind w:right="200" w:firstLine="709"/>
        <w:jc w:val="center"/>
        <w:rPr>
          <w:rFonts w:ascii="Times New Roman" w:hAnsi="Times New Roman"/>
          <w:sz w:val="24"/>
          <w:szCs w:val="24"/>
        </w:rPr>
      </w:pP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Виховання любові і пошани до державної символіки, ритуалів суверенної України п</w:t>
      </w:r>
      <w:r w:rsidRPr="00253471">
        <w:rPr>
          <w:rFonts w:ascii="Times New Roman" w:hAnsi="Times New Roman"/>
          <w:sz w:val="24"/>
          <w:szCs w:val="24"/>
        </w:rPr>
        <w:t>о</w:t>
      </w:r>
      <w:r w:rsidRPr="00253471">
        <w:rPr>
          <w:rFonts w:ascii="Times New Roman" w:hAnsi="Times New Roman"/>
          <w:sz w:val="24"/>
          <w:szCs w:val="24"/>
        </w:rPr>
        <w:t>сідає одне з чільних місць у системі громадянського, зокрема патріотичного, виховання у</w:t>
      </w:r>
      <w:r w:rsidRPr="00253471">
        <w:rPr>
          <w:rFonts w:ascii="Times New Roman" w:hAnsi="Times New Roman"/>
          <w:sz w:val="24"/>
          <w:szCs w:val="24"/>
        </w:rPr>
        <w:t>ч</w:t>
      </w:r>
      <w:r w:rsidRPr="00253471">
        <w:rPr>
          <w:rFonts w:ascii="Times New Roman" w:hAnsi="Times New Roman"/>
          <w:sz w:val="24"/>
          <w:szCs w:val="24"/>
        </w:rPr>
        <w:t>нів 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Державна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символіка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сприяє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вихованню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почуття громадянства, формуванню соціал</w:t>
      </w:r>
      <w:r w:rsidRPr="00253471">
        <w:rPr>
          <w:rFonts w:ascii="Times New Roman" w:hAnsi="Times New Roman"/>
          <w:sz w:val="24"/>
          <w:szCs w:val="24"/>
        </w:rPr>
        <w:t>ь</w:t>
      </w:r>
      <w:r w:rsidRPr="00253471">
        <w:rPr>
          <w:rFonts w:ascii="Times New Roman" w:hAnsi="Times New Roman"/>
          <w:sz w:val="24"/>
          <w:szCs w:val="24"/>
        </w:rPr>
        <w:t>но-політичної компетентності особистості у сучасному суспільстві, насамперед політичної, пр</w:t>
      </w:r>
      <w:r w:rsidRPr="00253471">
        <w:rPr>
          <w:rFonts w:ascii="Times New Roman" w:hAnsi="Times New Roman"/>
          <w:sz w:val="24"/>
          <w:szCs w:val="24"/>
        </w:rPr>
        <w:t>а</w:t>
      </w:r>
      <w:r w:rsidRPr="00253471">
        <w:rPr>
          <w:rFonts w:ascii="Times New Roman" w:hAnsi="Times New Roman"/>
          <w:sz w:val="24"/>
          <w:szCs w:val="24"/>
        </w:rPr>
        <w:t>вової та економічної освіченості; формуванню національної свідомості, належності до рідної землі, народу, до своєї Батьківщини - України.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У навчальних закладах переважної більшості демократичних країн світу прище</w:t>
      </w:r>
      <w:r w:rsidRPr="00253471">
        <w:rPr>
          <w:rFonts w:ascii="Times New Roman" w:hAnsi="Times New Roman"/>
          <w:sz w:val="24"/>
          <w:szCs w:val="24"/>
        </w:rPr>
        <w:t>п</w:t>
      </w:r>
      <w:r w:rsidRPr="00253471">
        <w:rPr>
          <w:rFonts w:ascii="Times New Roman" w:hAnsi="Times New Roman"/>
          <w:sz w:val="24"/>
          <w:szCs w:val="24"/>
        </w:rPr>
        <w:t>лення учням поваги до державних символів введено у ранг пріоритетних елементів громадянськ</w:t>
      </w:r>
      <w:r w:rsidRPr="00253471">
        <w:rPr>
          <w:rFonts w:ascii="Times New Roman" w:hAnsi="Times New Roman"/>
          <w:sz w:val="24"/>
          <w:szCs w:val="24"/>
        </w:rPr>
        <w:t>о</w:t>
      </w:r>
      <w:r w:rsidRPr="00253471">
        <w:rPr>
          <w:rFonts w:ascii="Times New Roman" w:hAnsi="Times New Roman"/>
          <w:sz w:val="24"/>
          <w:szCs w:val="24"/>
        </w:rPr>
        <w:t>го виховання.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Визначення та опис державних символів України подано у статті 20 Конституції Укра</w:t>
      </w:r>
      <w:r w:rsidRPr="00253471">
        <w:rPr>
          <w:rFonts w:ascii="Times New Roman" w:hAnsi="Times New Roman"/>
          <w:sz w:val="24"/>
          <w:szCs w:val="24"/>
        </w:rPr>
        <w:t>ї</w:t>
      </w:r>
      <w:r w:rsidRPr="00253471">
        <w:rPr>
          <w:rFonts w:ascii="Times New Roman" w:hAnsi="Times New Roman"/>
          <w:sz w:val="24"/>
          <w:szCs w:val="24"/>
        </w:rPr>
        <w:t>ни.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Державні символи України - це своєрідний паспорт, візитна картка нашої держави, офіційне представництво в будь-якій точці планети та за її межами, а наявність державної символіки за будь-яких умов дає людині можливість відчути себе морально, соціальне, пол</w:t>
      </w:r>
      <w:r w:rsidRPr="00253471">
        <w:rPr>
          <w:rFonts w:ascii="Times New Roman" w:hAnsi="Times New Roman"/>
          <w:sz w:val="24"/>
          <w:szCs w:val="24"/>
        </w:rPr>
        <w:t>і</w:t>
      </w:r>
      <w:r w:rsidRPr="00253471">
        <w:rPr>
          <w:rFonts w:ascii="Times New Roman" w:hAnsi="Times New Roman"/>
          <w:sz w:val="24"/>
          <w:szCs w:val="24"/>
        </w:rPr>
        <w:t>тичне і юридичне дієздатною та захищеною.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Метою використання державних символів у навчально-виховному процесі є активіз</w:t>
      </w:r>
      <w:r w:rsidRPr="00253471">
        <w:rPr>
          <w:rFonts w:ascii="Times New Roman" w:hAnsi="Times New Roman"/>
          <w:sz w:val="24"/>
          <w:szCs w:val="24"/>
        </w:rPr>
        <w:t>а</w:t>
      </w:r>
      <w:r w:rsidRPr="00253471">
        <w:rPr>
          <w:rFonts w:ascii="Times New Roman" w:hAnsi="Times New Roman"/>
          <w:sz w:val="24"/>
          <w:szCs w:val="24"/>
        </w:rPr>
        <w:t>ція формування почуття свідомого громадянина України, здатного захищати її незалежність, г</w:t>
      </w:r>
      <w:r w:rsidRPr="00253471">
        <w:rPr>
          <w:rFonts w:ascii="Times New Roman" w:hAnsi="Times New Roman"/>
          <w:sz w:val="24"/>
          <w:szCs w:val="24"/>
        </w:rPr>
        <w:t>о</w:t>
      </w:r>
      <w:r w:rsidRPr="00253471">
        <w:rPr>
          <w:rFonts w:ascii="Times New Roman" w:hAnsi="Times New Roman"/>
          <w:sz w:val="24"/>
          <w:szCs w:val="24"/>
        </w:rPr>
        <w:t>тового взяти на себе відповідальність за добробут і безпеку себе самого, своєї родини, нар</w:t>
      </w:r>
      <w:r w:rsidRPr="00253471">
        <w:rPr>
          <w:rFonts w:ascii="Times New Roman" w:hAnsi="Times New Roman"/>
          <w:sz w:val="24"/>
          <w:szCs w:val="24"/>
        </w:rPr>
        <w:t>о</w:t>
      </w:r>
      <w:r w:rsidRPr="00253471">
        <w:rPr>
          <w:rFonts w:ascii="Times New Roman" w:hAnsi="Times New Roman"/>
          <w:sz w:val="24"/>
          <w:szCs w:val="24"/>
        </w:rPr>
        <w:t>ду.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У більшості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навчальних закладів успішно ведеться роз'яснення учням ідейної суті де</w:t>
      </w:r>
      <w:r w:rsidRPr="00253471">
        <w:rPr>
          <w:rFonts w:ascii="Times New Roman" w:hAnsi="Times New Roman"/>
          <w:sz w:val="24"/>
          <w:szCs w:val="24"/>
        </w:rPr>
        <w:t>р</w:t>
      </w:r>
      <w:r w:rsidRPr="00253471">
        <w:rPr>
          <w:rFonts w:ascii="Times New Roman" w:hAnsi="Times New Roman"/>
          <w:sz w:val="24"/>
          <w:szCs w:val="24"/>
        </w:rPr>
        <w:t>жавних символів і правил їх використання,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ритуалів, традицій,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виховується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позитивне ста</w:t>
      </w:r>
      <w:r w:rsidRPr="00253471">
        <w:rPr>
          <w:rFonts w:ascii="Times New Roman" w:hAnsi="Times New Roman"/>
          <w:sz w:val="24"/>
          <w:szCs w:val="24"/>
        </w:rPr>
        <w:t>в</w:t>
      </w:r>
      <w:r w:rsidRPr="00253471">
        <w:rPr>
          <w:rFonts w:ascii="Times New Roman" w:hAnsi="Times New Roman"/>
          <w:sz w:val="24"/>
          <w:szCs w:val="24"/>
        </w:rPr>
        <w:t>лення до державних символів України, формуються почуття поваги до них, стійкі н</w:t>
      </w:r>
      <w:r w:rsidRPr="00253471">
        <w:rPr>
          <w:rFonts w:ascii="Times New Roman" w:hAnsi="Times New Roman"/>
          <w:sz w:val="24"/>
          <w:szCs w:val="24"/>
        </w:rPr>
        <w:t>а</w:t>
      </w:r>
      <w:r w:rsidRPr="00253471">
        <w:rPr>
          <w:rFonts w:ascii="Times New Roman" w:hAnsi="Times New Roman"/>
          <w:sz w:val="24"/>
          <w:szCs w:val="24"/>
        </w:rPr>
        <w:t>вички свідомого дотримання почестей та правил поведінки щодо державних символів в повсякде</w:t>
      </w:r>
      <w:r w:rsidRPr="00253471">
        <w:rPr>
          <w:rFonts w:ascii="Times New Roman" w:hAnsi="Times New Roman"/>
          <w:sz w:val="24"/>
          <w:szCs w:val="24"/>
        </w:rPr>
        <w:t>н</w:t>
      </w:r>
      <w:r w:rsidRPr="00253471">
        <w:rPr>
          <w:rFonts w:ascii="Times New Roman" w:hAnsi="Times New Roman"/>
          <w:sz w:val="24"/>
          <w:szCs w:val="24"/>
        </w:rPr>
        <w:t>ному житті, під час урочистих і офіційних заходів.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У навчальних закладах повинен бути обладнаний куточок державної символіки.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На подіумі встановлюється Державний Прапор України, що зберігається в пеналі з ор</w:t>
      </w:r>
      <w:r w:rsidRPr="00253471">
        <w:rPr>
          <w:rFonts w:ascii="Times New Roman" w:hAnsi="Times New Roman"/>
          <w:sz w:val="24"/>
          <w:szCs w:val="24"/>
        </w:rPr>
        <w:t>г</w:t>
      </w:r>
      <w:r w:rsidRPr="00253471">
        <w:rPr>
          <w:rFonts w:ascii="Times New Roman" w:hAnsi="Times New Roman"/>
          <w:sz w:val="24"/>
          <w:szCs w:val="24"/>
        </w:rPr>
        <w:t>скла чи у чохлі з поліетиленової плівки.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Обабіч Прапора розміщується малий Державний Герб України та, після затвердження його Верховною Радою України, текст Державного Гімну України.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У куточку державної символіки доцільно розмістити також текст статті 20 Констит</w:t>
      </w:r>
      <w:r w:rsidRPr="00253471">
        <w:rPr>
          <w:rFonts w:ascii="Times New Roman" w:hAnsi="Times New Roman"/>
          <w:sz w:val="24"/>
          <w:szCs w:val="24"/>
        </w:rPr>
        <w:t>у</w:t>
      </w:r>
      <w:r w:rsidRPr="00253471">
        <w:rPr>
          <w:rFonts w:ascii="Times New Roman" w:hAnsi="Times New Roman"/>
          <w:sz w:val="24"/>
          <w:szCs w:val="24"/>
        </w:rPr>
        <w:t>ції України.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Державна символіка повинна бути складовою оформлення навчальних кабінетів, н</w:t>
      </w:r>
      <w:r w:rsidRPr="00253471">
        <w:rPr>
          <w:rFonts w:ascii="Times New Roman" w:hAnsi="Times New Roman"/>
          <w:sz w:val="24"/>
          <w:szCs w:val="24"/>
        </w:rPr>
        <w:t>а</w:t>
      </w:r>
      <w:r w:rsidRPr="00253471">
        <w:rPr>
          <w:rFonts w:ascii="Times New Roman" w:hAnsi="Times New Roman"/>
          <w:sz w:val="24"/>
          <w:szCs w:val="24"/>
        </w:rPr>
        <w:t>самперед суспільно-гуманітарного циклу, бібліотеки, актового залу, адміністративних пр</w:t>
      </w:r>
      <w:r w:rsidRPr="00253471">
        <w:rPr>
          <w:rFonts w:ascii="Times New Roman" w:hAnsi="Times New Roman"/>
          <w:sz w:val="24"/>
          <w:szCs w:val="24"/>
        </w:rPr>
        <w:t>и</w:t>
      </w:r>
      <w:r w:rsidRPr="00253471">
        <w:rPr>
          <w:rFonts w:ascii="Times New Roman" w:hAnsi="Times New Roman"/>
          <w:sz w:val="24"/>
          <w:szCs w:val="24"/>
        </w:rPr>
        <w:t>міщень.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Державна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символіка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в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обов'язковому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порядку використовується при проведенні оф</w:t>
      </w:r>
      <w:r w:rsidRPr="00253471">
        <w:rPr>
          <w:rFonts w:ascii="Times New Roman" w:hAnsi="Times New Roman"/>
          <w:sz w:val="24"/>
          <w:szCs w:val="24"/>
        </w:rPr>
        <w:t>і</w:t>
      </w:r>
      <w:r w:rsidRPr="00253471">
        <w:rPr>
          <w:rFonts w:ascii="Times New Roman" w:hAnsi="Times New Roman"/>
          <w:sz w:val="24"/>
          <w:szCs w:val="24"/>
        </w:rPr>
        <w:t>ційних церемоній та урочистих заходів.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Церемоніал внесення Державного Прапора України з місця його постійного зберіга</w:t>
      </w:r>
      <w:r w:rsidRPr="00253471">
        <w:rPr>
          <w:rFonts w:ascii="Times New Roman" w:hAnsi="Times New Roman"/>
          <w:sz w:val="24"/>
          <w:szCs w:val="24"/>
        </w:rPr>
        <w:t>н</w:t>
      </w:r>
      <w:r w:rsidRPr="00253471">
        <w:rPr>
          <w:rFonts w:ascii="Times New Roman" w:hAnsi="Times New Roman"/>
          <w:sz w:val="24"/>
          <w:szCs w:val="24"/>
        </w:rPr>
        <w:t>ня здійснюється групою прапороносців, яку спеціально готують до церемоніалу. Прапор</w:t>
      </w:r>
      <w:r w:rsidRPr="00253471">
        <w:rPr>
          <w:rFonts w:ascii="Times New Roman" w:hAnsi="Times New Roman"/>
          <w:sz w:val="24"/>
          <w:szCs w:val="24"/>
        </w:rPr>
        <w:t>о</w:t>
      </w:r>
      <w:r w:rsidRPr="00253471">
        <w:rPr>
          <w:rFonts w:ascii="Times New Roman" w:hAnsi="Times New Roman"/>
          <w:sz w:val="24"/>
          <w:szCs w:val="24"/>
        </w:rPr>
        <w:t>носці проходять інструктаж щодо правил поведінки під час церемоніалу, навчаються церемоніал</w:t>
      </w:r>
      <w:r w:rsidRPr="00253471">
        <w:rPr>
          <w:rFonts w:ascii="Times New Roman" w:hAnsi="Times New Roman"/>
          <w:sz w:val="24"/>
          <w:szCs w:val="24"/>
        </w:rPr>
        <w:t>ь</w:t>
      </w:r>
      <w:r w:rsidRPr="00253471">
        <w:rPr>
          <w:rFonts w:ascii="Times New Roman" w:hAnsi="Times New Roman"/>
          <w:sz w:val="24"/>
          <w:szCs w:val="24"/>
        </w:rPr>
        <w:t>ному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крокові під керівництвом викладача початкової військової підготовки чи фізичного в</w:t>
      </w:r>
      <w:r w:rsidRPr="00253471">
        <w:rPr>
          <w:rFonts w:ascii="Times New Roman" w:hAnsi="Times New Roman"/>
          <w:sz w:val="24"/>
          <w:szCs w:val="24"/>
        </w:rPr>
        <w:t>и</w:t>
      </w:r>
      <w:r w:rsidRPr="00253471">
        <w:rPr>
          <w:rFonts w:ascii="Times New Roman" w:hAnsi="Times New Roman"/>
          <w:sz w:val="24"/>
          <w:szCs w:val="24"/>
        </w:rPr>
        <w:t>ховання. Бажано, щоб члени групи прапороносців під час урочистого церемоніалу були од</w:t>
      </w:r>
      <w:r w:rsidRPr="00253471">
        <w:rPr>
          <w:rFonts w:ascii="Times New Roman" w:hAnsi="Times New Roman"/>
          <w:sz w:val="24"/>
          <w:szCs w:val="24"/>
        </w:rPr>
        <w:t>я</w:t>
      </w:r>
      <w:r w:rsidRPr="00253471">
        <w:rPr>
          <w:rFonts w:ascii="Times New Roman" w:hAnsi="Times New Roman"/>
          <w:sz w:val="24"/>
          <w:szCs w:val="24"/>
        </w:rPr>
        <w:t>гнені у відповідну форму. В навчальному закладі може бути кілька груп прап</w:t>
      </w:r>
      <w:r w:rsidRPr="00253471">
        <w:rPr>
          <w:rFonts w:ascii="Times New Roman" w:hAnsi="Times New Roman"/>
          <w:sz w:val="24"/>
          <w:szCs w:val="24"/>
        </w:rPr>
        <w:t>о</w:t>
      </w:r>
      <w:r w:rsidRPr="00253471">
        <w:rPr>
          <w:rFonts w:ascii="Times New Roman" w:hAnsi="Times New Roman"/>
          <w:sz w:val="24"/>
          <w:szCs w:val="24"/>
        </w:rPr>
        <w:t>роносців.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Внесення і винос Державного Прапора повинні відбуватися за певними правилами. Й</w:t>
      </w:r>
      <w:r w:rsidRPr="00253471">
        <w:rPr>
          <w:rFonts w:ascii="Times New Roman" w:hAnsi="Times New Roman"/>
          <w:sz w:val="24"/>
          <w:szCs w:val="24"/>
        </w:rPr>
        <w:t>о</w:t>
      </w:r>
      <w:r w:rsidRPr="00253471">
        <w:rPr>
          <w:rFonts w:ascii="Times New Roman" w:hAnsi="Times New Roman"/>
          <w:sz w:val="24"/>
          <w:szCs w:val="24"/>
        </w:rPr>
        <w:t>го несуть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чотири учні широкою стороною полотнища вперед, тримаючи за кути так, щоб п</w:t>
      </w:r>
      <w:r w:rsidRPr="00253471">
        <w:rPr>
          <w:rFonts w:ascii="Times New Roman" w:hAnsi="Times New Roman"/>
          <w:sz w:val="24"/>
          <w:szCs w:val="24"/>
        </w:rPr>
        <w:t>о</w:t>
      </w:r>
      <w:r w:rsidRPr="00253471">
        <w:rPr>
          <w:rFonts w:ascii="Times New Roman" w:hAnsi="Times New Roman"/>
          <w:sz w:val="24"/>
          <w:szCs w:val="24"/>
        </w:rPr>
        <w:t>лотнище Прапора було вирівняне і злегка піднята його верхня частина (синє полотнище). Ч</w:t>
      </w:r>
      <w:r w:rsidRPr="00253471">
        <w:rPr>
          <w:rFonts w:ascii="Times New Roman" w:hAnsi="Times New Roman"/>
          <w:sz w:val="24"/>
          <w:szCs w:val="24"/>
        </w:rPr>
        <w:t>і</w:t>
      </w:r>
      <w:r w:rsidRPr="00253471">
        <w:rPr>
          <w:rFonts w:ascii="Times New Roman" w:hAnsi="Times New Roman"/>
          <w:sz w:val="24"/>
          <w:szCs w:val="24"/>
        </w:rPr>
        <w:t>ткість, злагодженість , краса цієї церемонії мають глибокий емоційний вплив на вихова</w:t>
      </w:r>
      <w:r w:rsidRPr="00253471">
        <w:rPr>
          <w:rFonts w:ascii="Times New Roman" w:hAnsi="Times New Roman"/>
          <w:sz w:val="24"/>
          <w:szCs w:val="24"/>
        </w:rPr>
        <w:t>н</w:t>
      </w:r>
      <w:r w:rsidRPr="00253471">
        <w:rPr>
          <w:rFonts w:ascii="Times New Roman" w:hAnsi="Times New Roman"/>
          <w:sz w:val="24"/>
          <w:szCs w:val="24"/>
        </w:rPr>
        <w:t xml:space="preserve">ня </w:t>
      </w:r>
      <w:r w:rsidRPr="00253471">
        <w:rPr>
          <w:rFonts w:ascii="Times New Roman" w:hAnsi="Times New Roman"/>
          <w:sz w:val="24"/>
          <w:szCs w:val="24"/>
        </w:rPr>
        <w:lastRenderedPageBreak/>
        <w:t>учнів як громадян своєї держави.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Державний Прапор піднімається на щоглі під звуки мелодії Державного Гімну Укра</w:t>
      </w:r>
      <w:r w:rsidRPr="00253471">
        <w:rPr>
          <w:rFonts w:ascii="Times New Roman" w:hAnsi="Times New Roman"/>
          <w:sz w:val="24"/>
          <w:szCs w:val="24"/>
        </w:rPr>
        <w:t>ї</w:t>
      </w:r>
      <w:r w:rsidRPr="00253471">
        <w:rPr>
          <w:rFonts w:ascii="Times New Roman" w:hAnsi="Times New Roman"/>
          <w:sz w:val="24"/>
          <w:szCs w:val="24"/>
        </w:rPr>
        <w:t>ни. При цьому всі присутні стоять струнко з рівнянням на Прапор. У певних випадках мо</w:t>
      </w:r>
      <w:r w:rsidRPr="00253471">
        <w:rPr>
          <w:rFonts w:ascii="Times New Roman" w:hAnsi="Times New Roman"/>
          <w:sz w:val="24"/>
          <w:szCs w:val="24"/>
        </w:rPr>
        <w:t>ж</w:t>
      </w:r>
      <w:r w:rsidRPr="00253471">
        <w:rPr>
          <w:rFonts w:ascii="Times New Roman" w:hAnsi="Times New Roman"/>
          <w:sz w:val="24"/>
          <w:szCs w:val="24"/>
        </w:rPr>
        <w:t>ливе внесення Прапора закріпленого на древку, що несе прапороносець, в супроводі аси</w:t>
      </w:r>
      <w:r w:rsidRPr="00253471">
        <w:rPr>
          <w:rFonts w:ascii="Times New Roman" w:hAnsi="Times New Roman"/>
          <w:sz w:val="24"/>
          <w:szCs w:val="24"/>
        </w:rPr>
        <w:t>с</w:t>
      </w:r>
      <w:r w:rsidRPr="00253471">
        <w:rPr>
          <w:rFonts w:ascii="Times New Roman" w:hAnsi="Times New Roman"/>
          <w:sz w:val="24"/>
          <w:szCs w:val="24"/>
        </w:rPr>
        <w:t>тентів.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У дні жалоби Державний Прапор зі скорботною стрічкою чорного кольору приспуск</w:t>
      </w:r>
      <w:r w:rsidRPr="00253471">
        <w:rPr>
          <w:rFonts w:ascii="Times New Roman" w:hAnsi="Times New Roman"/>
          <w:sz w:val="24"/>
          <w:szCs w:val="24"/>
        </w:rPr>
        <w:t>а</w:t>
      </w:r>
      <w:r w:rsidRPr="00253471">
        <w:rPr>
          <w:rFonts w:ascii="Times New Roman" w:hAnsi="Times New Roman"/>
          <w:sz w:val="24"/>
          <w:szCs w:val="24"/>
        </w:rPr>
        <w:t>ється (нахиляється).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На території навчального закладу обладнуються спеціальні майданчики, на яких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вст</w:t>
      </w:r>
      <w:r w:rsidRPr="00253471">
        <w:rPr>
          <w:rFonts w:ascii="Times New Roman" w:hAnsi="Times New Roman"/>
          <w:sz w:val="24"/>
          <w:szCs w:val="24"/>
        </w:rPr>
        <w:t>а</w:t>
      </w:r>
      <w:r w:rsidRPr="00253471">
        <w:rPr>
          <w:rFonts w:ascii="Times New Roman" w:hAnsi="Times New Roman"/>
          <w:sz w:val="24"/>
          <w:szCs w:val="24"/>
        </w:rPr>
        <w:t>новлюється щогла, визначається місце шикування учнів.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Для підняття Державного Прапора призначається група учнів.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19 лютого 1992 року Верховна Рада України, як законодавчий орган держави, своєю Постановою «Про Державний Герб України» затвердила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тризуб як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малий Державний Герб України, вважаючи його головним елементом великого Державного Герба України. Тризуб - Державний Герб - офіційна емблема держави, зображувана на грошових знаках, печатках, деяких офіційних документах, на офіційній вивісці навчального закладу.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Мелодії Державного Гімну України належить значна роль у громадсько-політичному житті як засобу масової агітації, як силі, що мобілізує, організовує, підносить національний дух.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Мелодія Державного Гімну звучить на відкритті державних і урочистих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заходів,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при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відзначенні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державних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свят, демонстрацій, військових парадів, вшанування переможців на міжнародних спортивних змаганнях.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Планом роботи навчального закладу доцільно передбачити спільну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роботу бібліотек</w:t>
      </w:r>
      <w:r w:rsidRPr="00253471">
        <w:rPr>
          <w:rFonts w:ascii="Times New Roman" w:hAnsi="Times New Roman"/>
          <w:sz w:val="24"/>
          <w:szCs w:val="24"/>
        </w:rPr>
        <w:t>а</w:t>
      </w:r>
      <w:r w:rsidRPr="00253471">
        <w:rPr>
          <w:rFonts w:ascii="Times New Roman" w:hAnsi="Times New Roman"/>
          <w:sz w:val="24"/>
          <w:szCs w:val="24"/>
        </w:rPr>
        <w:t>ря, педагогічних працівників, учнівського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самоврядування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щодо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виховання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в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учнів шанобл</w:t>
      </w:r>
      <w:r w:rsidRPr="00253471">
        <w:rPr>
          <w:rFonts w:ascii="Times New Roman" w:hAnsi="Times New Roman"/>
          <w:sz w:val="24"/>
          <w:szCs w:val="24"/>
        </w:rPr>
        <w:t>и</w:t>
      </w:r>
      <w:r w:rsidRPr="00253471">
        <w:rPr>
          <w:rFonts w:ascii="Times New Roman" w:hAnsi="Times New Roman"/>
          <w:sz w:val="24"/>
          <w:szCs w:val="24"/>
        </w:rPr>
        <w:t>вого ставлення до державної символіки України.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Учні знайомляться з державною та національною символікою у процесі вивчення рі</w:t>
      </w:r>
      <w:r w:rsidRPr="00253471">
        <w:rPr>
          <w:rFonts w:ascii="Times New Roman" w:hAnsi="Times New Roman"/>
          <w:sz w:val="24"/>
          <w:szCs w:val="24"/>
        </w:rPr>
        <w:t>д</w:t>
      </w:r>
      <w:r w:rsidRPr="00253471">
        <w:rPr>
          <w:rFonts w:ascii="Times New Roman" w:hAnsi="Times New Roman"/>
          <w:sz w:val="24"/>
          <w:szCs w:val="24"/>
        </w:rPr>
        <w:t>ної мови та літератури, навчальних курсів з історії України, основ правознавства та в пр</w:t>
      </w:r>
      <w:r w:rsidRPr="00253471">
        <w:rPr>
          <w:rFonts w:ascii="Times New Roman" w:hAnsi="Times New Roman"/>
          <w:sz w:val="24"/>
          <w:szCs w:val="24"/>
        </w:rPr>
        <w:t>о</w:t>
      </w:r>
      <w:r w:rsidRPr="00253471">
        <w:rPr>
          <w:rFonts w:ascii="Times New Roman" w:hAnsi="Times New Roman"/>
          <w:sz w:val="24"/>
          <w:szCs w:val="24"/>
        </w:rPr>
        <w:t>цесі багатогранної позакласної і позашкільної виховної роботи.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У системі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позакласної виховної роботи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з учнями загальноосвітніх навчальних закл</w:t>
      </w:r>
      <w:r w:rsidRPr="00253471">
        <w:rPr>
          <w:rFonts w:ascii="Times New Roman" w:hAnsi="Times New Roman"/>
          <w:sz w:val="24"/>
          <w:szCs w:val="24"/>
        </w:rPr>
        <w:t>а</w:t>
      </w:r>
      <w:r w:rsidRPr="00253471">
        <w:rPr>
          <w:rFonts w:ascii="Times New Roman" w:hAnsi="Times New Roman"/>
          <w:sz w:val="24"/>
          <w:szCs w:val="24"/>
        </w:rPr>
        <w:t>дів необхідно передбачити заходи з використанням державної символіки, розкриттям їх змісту, ритуалів. Для учнів різних вікових категорій доцільно проводити виховні години, бесіди, в</w:t>
      </w:r>
      <w:r w:rsidRPr="00253471">
        <w:rPr>
          <w:rFonts w:ascii="Times New Roman" w:hAnsi="Times New Roman"/>
          <w:sz w:val="24"/>
          <w:szCs w:val="24"/>
        </w:rPr>
        <w:t>і</w:t>
      </w:r>
      <w:r w:rsidRPr="00253471">
        <w:rPr>
          <w:rFonts w:ascii="Times New Roman" w:hAnsi="Times New Roman"/>
          <w:sz w:val="24"/>
          <w:szCs w:val="24"/>
        </w:rPr>
        <w:t>кторини, диспути, учнівські науково-теоретичні та читацькі конференції з тематики про і</w:t>
      </w:r>
      <w:r w:rsidRPr="00253471">
        <w:rPr>
          <w:rFonts w:ascii="Times New Roman" w:hAnsi="Times New Roman"/>
          <w:sz w:val="24"/>
          <w:szCs w:val="24"/>
        </w:rPr>
        <w:t>с</w:t>
      </w:r>
      <w:r w:rsidRPr="00253471">
        <w:rPr>
          <w:rFonts w:ascii="Times New Roman" w:hAnsi="Times New Roman"/>
          <w:sz w:val="24"/>
          <w:szCs w:val="24"/>
        </w:rPr>
        <w:t>торію виникнення,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сучасне тлумачення державної та національної символіки.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З учнями молодших класів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провести цикл бесід:</w:t>
      </w:r>
      <w:r w:rsidR="00253471">
        <w:rPr>
          <w:rFonts w:ascii="Times New Roman" w:hAnsi="Times New Roman"/>
          <w:sz w:val="24"/>
          <w:szCs w:val="24"/>
        </w:rPr>
        <w:t xml:space="preserve"> </w:t>
      </w:r>
      <w:r w:rsidRPr="00253471">
        <w:rPr>
          <w:rFonts w:ascii="Times New Roman" w:hAnsi="Times New Roman"/>
          <w:sz w:val="24"/>
          <w:szCs w:val="24"/>
        </w:rPr>
        <w:t>«Конституція України», «Наша Вітч</w:t>
      </w:r>
      <w:r w:rsidRPr="00253471">
        <w:rPr>
          <w:rFonts w:ascii="Times New Roman" w:hAnsi="Times New Roman"/>
          <w:sz w:val="24"/>
          <w:szCs w:val="24"/>
        </w:rPr>
        <w:t>и</w:t>
      </w:r>
      <w:r w:rsidRPr="00253471">
        <w:rPr>
          <w:rFonts w:ascii="Times New Roman" w:hAnsi="Times New Roman"/>
          <w:sz w:val="24"/>
          <w:szCs w:val="24"/>
        </w:rPr>
        <w:t>зна-суверенна Україна», «Наш синьо-жовтий Державний Прапор», «Що символізує наш Державний Герб», «Наш Державний Гімн Укра</w:t>
      </w:r>
      <w:r w:rsidRPr="00253471">
        <w:rPr>
          <w:rFonts w:ascii="Times New Roman" w:hAnsi="Times New Roman"/>
          <w:sz w:val="24"/>
          <w:szCs w:val="24"/>
        </w:rPr>
        <w:t>ї</w:t>
      </w:r>
      <w:r w:rsidRPr="00253471">
        <w:rPr>
          <w:rFonts w:ascii="Times New Roman" w:hAnsi="Times New Roman"/>
          <w:sz w:val="24"/>
          <w:szCs w:val="24"/>
        </w:rPr>
        <w:t>ни».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Учням середнього шкільного віку доцільно запропонувати теми: «Конституція Укра</w:t>
      </w:r>
      <w:r w:rsidRPr="00253471">
        <w:rPr>
          <w:rFonts w:ascii="Times New Roman" w:hAnsi="Times New Roman"/>
          <w:sz w:val="24"/>
          <w:szCs w:val="24"/>
        </w:rPr>
        <w:t>ї</w:t>
      </w:r>
      <w:r w:rsidRPr="00253471">
        <w:rPr>
          <w:rFonts w:ascii="Times New Roman" w:hAnsi="Times New Roman"/>
          <w:sz w:val="24"/>
          <w:szCs w:val="24"/>
        </w:rPr>
        <w:t>ни - наш Основний Закон», «Українська держава - її історія і сучасність», «Наш рідний край у геральдиці, прапорах і символіці», «Від Гетьмана до Президента України», «Історія украї</w:t>
      </w:r>
      <w:r w:rsidRPr="00253471">
        <w:rPr>
          <w:rFonts w:ascii="Times New Roman" w:hAnsi="Times New Roman"/>
          <w:sz w:val="24"/>
          <w:szCs w:val="24"/>
        </w:rPr>
        <w:t>н</w:t>
      </w:r>
      <w:r w:rsidRPr="00253471">
        <w:rPr>
          <w:rFonts w:ascii="Times New Roman" w:hAnsi="Times New Roman"/>
          <w:sz w:val="24"/>
          <w:szCs w:val="24"/>
        </w:rPr>
        <w:t>ської державності» та ін.</w:t>
      </w:r>
    </w:p>
    <w:p w:rsidR="007B3C18" w:rsidRPr="00253471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Для старшокласників варто практикувати написання творів з цієї тематики, захист р</w:t>
      </w:r>
      <w:r w:rsidRPr="00253471">
        <w:rPr>
          <w:rFonts w:ascii="Times New Roman" w:hAnsi="Times New Roman"/>
          <w:sz w:val="24"/>
          <w:szCs w:val="24"/>
        </w:rPr>
        <w:t>е</w:t>
      </w:r>
      <w:r w:rsidRPr="00253471">
        <w:rPr>
          <w:rFonts w:ascii="Times New Roman" w:hAnsi="Times New Roman"/>
          <w:sz w:val="24"/>
          <w:szCs w:val="24"/>
        </w:rPr>
        <w:t>фератів, конференції.</w:t>
      </w:r>
    </w:p>
    <w:p w:rsidR="007B3C18" w:rsidRDefault="007B3C18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53471">
        <w:rPr>
          <w:rFonts w:ascii="Times New Roman" w:hAnsi="Times New Roman"/>
          <w:sz w:val="24"/>
          <w:szCs w:val="24"/>
        </w:rPr>
        <w:t>Міністерство освіти і науки України вважає, що виконання цих рекомендацій сприят</w:t>
      </w:r>
      <w:r w:rsidRPr="00253471">
        <w:rPr>
          <w:rFonts w:ascii="Times New Roman" w:hAnsi="Times New Roman"/>
          <w:sz w:val="24"/>
          <w:szCs w:val="24"/>
        </w:rPr>
        <w:t>и</w:t>
      </w:r>
      <w:r w:rsidRPr="00253471">
        <w:rPr>
          <w:rFonts w:ascii="Times New Roman" w:hAnsi="Times New Roman"/>
          <w:sz w:val="24"/>
          <w:szCs w:val="24"/>
        </w:rPr>
        <w:t>ме</w:t>
      </w:r>
      <w:r w:rsidR="00253471">
        <w:rPr>
          <w:rFonts w:ascii="Times New Roman" w:hAnsi="Times New Roman"/>
          <w:sz w:val="24"/>
          <w:szCs w:val="24"/>
        </w:rPr>
        <w:t xml:space="preserve"> вихованню громадянина</w:t>
      </w:r>
      <w:r w:rsidRPr="00253471">
        <w:rPr>
          <w:rFonts w:ascii="Times New Roman" w:hAnsi="Times New Roman"/>
          <w:sz w:val="24"/>
          <w:szCs w:val="24"/>
        </w:rPr>
        <w:t>-патріота, активного учасника розбудови незалежної держави України, формуванню його національної свідомості.</w:t>
      </w:r>
    </w:p>
    <w:p w:rsidR="00253471" w:rsidRDefault="00253471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3471" w:rsidRPr="00253471" w:rsidRDefault="00253471" w:rsidP="00253471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53471">
        <w:rPr>
          <w:rFonts w:ascii="Times New Roman" w:hAnsi="Times New Roman"/>
          <w:i/>
          <w:sz w:val="24"/>
          <w:szCs w:val="24"/>
        </w:rPr>
        <w:t xml:space="preserve">Надруковано: </w:t>
      </w:r>
    </w:p>
    <w:p w:rsidR="00253471" w:rsidRPr="00253471" w:rsidRDefault="00253471" w:rsidP="00253471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53471">
        <w:rPr>
          <w:rFonts w:ascii="Times New Roman" w:hAnsi="Times New Roman"/>
          <w:i/>
          <w:sz w:val="24"/>
          <w:szCs w:val="24"/>
        </w:rPr>
        <w:t xml:space="preserve">"Інформаційний збірник Міністерства освіти і науки України", </w:t>
      </w:r>
      <w:r>
        <w:rPr>
          <w:rFonts w:ascii="Times New Roman" w:hAnsi="Times New Roman"/>
          <w:i/>
          <w:sz w:val="24"/>
          <w:szCs w:val="24"/>
        </w:rPr>
        <w:t>№</w:t>
      </w:r>
      <w:r w:rsidRPr="00253471">
        <w:rPr>
          <w:rFonts w:ascii="Times New Roman" w:hAnsi="Times New Roman"/>
          <w:i/>
          <w:sz w:val="24"/>
          <w:szCs w:val="24"/>
        </w:rPr>
        <w:t xml:space="preserve"> 5, березень, 2001 р.</w:t>
      </w:r>
    </w:p>
    <w:p w:rsidR="00253471" w:rsidRPr="00253471" w:rsidRDefault="00253471" w:rsidP="0025347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253471" w:rsidRPr="00253471" w:rsidSect="00253471">
      <w:pgSz w:w="11900" w:h="16820"/>
      <w:pgMar w:top="1134" w:right="567" w:bottom="1134" w:left="1701" w:header="720" w:footer="720" w:gutter="0"/>
      <w:cols w:space="6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doNotHyphenateCaps/>
  <w:drawingGridHorizontalSpacing w:val="14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58000F"/>
    <w:rsid w:val="001A6EA1"/>
    <w:rsid w:val="00253471"/>
    <w:rsid w:val="0058000F"/>
    <w:rsid w:val="00581FCC"/>
    <w:rsid w:val="00691883"/>
    <w:rsid w:val="007B3C18"/>
    <w:rsid w:val="00A87592"/>
    <w:rsid w:val="00EA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</w:pPr>
    <w:rPr>
      <w:rFonts w:ascii="Arial" w:hAnsi="Arial"/>
      <w:snapToGrid w:val="0"/>
      <w:sz w:val="36"/>
      <w:lang w:val="uk-UA"/>
    </w:rPr>
  </w:style>
  <w:style w:type="paragraph" w:customStyle="1" w:styleId="FR2">
    <w:name w:val="FR2"/>
    <w:pPr>
      <w:widowControl w:val="0"/>
      <w:spacing w:line="260" w:lineRule="auto"/>
      <w:ind w:firstLine="560"/>
    </w:pPr>
    <w:rPr>
      <w:snapToGrid w:val="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ГІОС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Дробот</dc:creator>
  <cp:keywords/>
  <cp:lastModifiedBy>111</cp:lastModifiedBy>
  <cp:revision>2</cp:revision>
  <cp:lastPrinted>1601-01-01T00:00:00Z</cp:lastPrinted>
  <dcterms:created xsi:type="dcterms:W3CDTF">2016-02-16T09:07:00Z</dcterms:created>
  <dcterms:modified xsi:type="dcterms:W3CDTF">2016-02-16T09:07:00Z</dcterms:modified>
</cp:coreProperties>
</file>