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9pt" o:ole="">
                  <v:imagedata r:id="rId7" o:title=""/>
                </v:shape>
                <o:OLEObject Type="Embed" ProgID="ShapewareVISIO20" ShapeID="_x0000_i1025" DrawAspect="Content" ObjectID="_1566737289"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2D4923" w:rsidRPr="00CE56DF" w:rsidRDefault="002D4923" w:rsidP="002D4923">
                  <w:pPr>
                    <w:jc w:val="center"/>
                    <w:rPr>
                      <w:rFonts w:eastAsia="Calibri"/>
                      <w:b/>
                      <w:sz w:val="22"/>
                      <w:szCs w:val="22"/>
                      <w:lang w:val="uk-UA"/>
                    </w:rPr>
                  </w:pPr>
                  <w:r w:rsidRPr="00CE56DF">
                    <w:rPr>
                      <w:rFonts w:eastAsia="Calibri"/>
                      <w:b/>
                      <w:sz w:val="22"/>
                      <w:szCs w:val="22"/>
                      <w:lang w:val="uk-UA"/>
                    </w:rPr>
                    <w:t>АДМІНІСТРАЦІ</w:t>
                  </w:r>
                  <w:r w:rsidR="00AB78E4">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E415A4" w:rsidRPr="002D4923" w:rsidRDefault="00E415A4" w:rsidP="002D4923">
                  <w:pPr>
                    <w:jc w:val="center"/>
                    <w:rPr>
                      <w:rFonts w:eastAsia="Calibri"/>
                      <w:lang w:val="uk-UA"/>
                    </w:rPr>
                  </w:pPr>
                </w:p>
                <w:p w:rsidR="009B232F" w:rsidRPr="005A3836" w:rsidRDefault="00E415A4" w:rsidP="002D4923">
                  <w:pPr>
                    <w:pStyle w:val="8"/>
                    <w:rPr>
                      <w:rFonts w:eastAsia="Calibri"/>
                      <w:b w:val="0"/>
                      <w:sz w:val="20"/>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2D4923" w:rsidRDefault="00E415A4" w:rsidP="005A3836">
                  <w:pPr>
                    <w:jc w:val="center"/>
                    <w:rPr>
                      <w:rFonts w:eastAsia="Calibri"/>
                      <w:b/>
                      <w:lang w:val="uk-UA"/>
                    </w:rPr>
                  </w:pPr>
                  <w:r w:rsidRPr="00CE56DF">
                    <w:rPr>
                      <w:rFonts w:eastAsia="Calibri"/>
                      <w:b/>
                      <w:sz w:val="22"/>
                      <w:szCs w:val="22"/>
                      <w:lang w:val="uk-UA"/>
                    </w:rPr>
                    <w:t>АДМИНИСТРАЦИ</w:t>
                  </w:r>
                  <w:r w:rsidR="00AB78E4">
                    <w:rPr>
                      <w:rFonts w:eastAsia="Calibri"/>
                      <w:b/>
                      <w:sz w:val="22"/>
                      <w:szCs w:val="22"/>
                      <w:lang w:val="uk-UA"/>
                    </w:rPr>
                    <w:t>Я</w:t>
                  </w:r>
                  <w:r w:rsidRPr="00CE56DF">
                    <w:rPr>
                      <w:rFonts w:eastAsia="Calibri"/>
                      <w:b/>
                      <w:sz w:val="22"/>
                      <w:szCs w:val="22"/>
                      <w:lang w:val="uk-UA"/>
                    </w:rPr>
                    <w:t xml:space="preserve"> </w:t>
                  </w:r>
                  <w:r w:rsidR="00782538">
                    <w:rPr>
                      <w:rFonts w:eastAsia="Calibri"/>
                      <w:b/>
                      <w:sz w:val="22"/>
                      <w:szCs w:val="22"/>
                      <w:lang w:val="uk-UA"/>
                    </w:rPr>
                    <w:t>ОСНОВЯН</w:t>
                  </w:r>
                  <w:r w:rsidRPr="00CE56DF">
                    <w:rPr>
                      <w:rFonts w:eastAsia="Calibri"/>
                      <w:b/>
                      <w:sz w:val="22"/>
                      <w:szCs w:val="22"/>
                      <w:lang w:val="uk-UA"/>
                    </w:rPr>
                    <w:t>СКОГО РАЙОНА</w:t>
                  </w:r>
                  <w:r w:rsidR="002D4923" w:rsidRPr="00CE56DF">
                    <w:rPr>
                      <w:rFonts w:eastAsia="Calibri"/>
                      <w:b/>
                    </w:rPr>
                    <w:t xml:space="preserve"> </w:t>
                  </w:r>
                </w:p>
                <w:p w:rsidR="002D4923" w:rsidRDefault="002D4923" w:rsidP="005A3836">
                  <w:pPr>
                    <w:jc w:val="center"/>
                    <w:rPr>
                      <w:rFonts w:eastAsia="Calibri"/>
                      <w:b/>
                      <w:lang w:val="uk-UA"/>
                    </w:rPr>
                  </w:pPr>
                </w:p>
                <w:p w:rsidR="009B232F" w:rsidRDefault="002D4923" w:rsidP="002D4923">
                  <w:pPr>
                    <w:jc w:val="center"/>
                    <w:rPr>
                      <w:rFonts w:eastAsia="Calibri"/>
                      <w:b/>
                      <w:lang w:val="uk-UA"/>
                    </w:rPr>
                  </w:pPr>
                  <w:r w:rsidRPr="00CE56DF">
                    <w:rPr>
                      <w:rFonts w:eastAsia="Calibri"/>
                      <w:b/>
                    </w:rPr>
                    <w:t>УПРАВЛЕНИЕ ОБРАЗОВАНИЯ</w:t>
                  </w:r>
                </w:p>
                <w:p w:rsidR="002D4923" w:rsidRPr="002D4923" w:rsidRDefault="002D4923" w:rsidP="002D4923">
                  <w:pPr>
                    <w:jc w:val="center"/>
                    <w:rPr>
                      <w:rFonts w:eastAsia="Calibri"/>
                      <w:sz w:val="20"/>
                      <w:szCs w:val="20"/>
                      <w:lang w:val="uk-UA"/>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5325CC" w:rsidP="00C64BF4">
            <w:pPr>
              <w:jc w:val="right"/>
              <w:rPr>
                <w:b/>
                <w:u w:val="single"/>
              </w:rPr>
            </w:pPr>
            <w:r>
              <w:rPr>
                <w:noProof/>
              </w:rPr>
              <w:drawing>
                <wp:inline distT="0" distB="0" distL="0" distR="0">
                  <wp:extent cx="671830" cy="900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900430"/>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F912D2" w:rsidP="008D0B9B">
      <w:pPr>
        <w:tabs>
          <w:tab w:val="left" w:pos="6140"/>
        </w:tabs>
        <w:rPr>
          <w:sz w:val="28"/>
          <w:szCs w:val="28"/>
          <w:lang w:val="uk-UA"/>
        </w:rPr>
      </w:pPr>
      <w:r>
        <w:rPr>
          <w:sz w:val="28"/>
          <w:szCs w:val="28"/>
          <w:lang w:val="uk-UA"/>
        </w:rPr>
        <w:t>11</w:t>
      </w:r>
      <w:r w:rsidR="008D0B9B" w:rsidRPr="00236258">
        <w:rPr>
          <w:sz w:val="28"/>
          <w:szCs w:val="28"/>
          <w:lang w:val="uk-UA"/>
        </w:rPr>
        <w:t>.0</w:t>
      </w:r>
      <w:r>
        <w:rPr>
          <w:sz w:val="28"/>
          <w:szCs w:val="28"/>
          <w:lang w:val="uk-UA"/>
        </w:rPr>
        <w:t>9</w:t>
      </w:r>
      <w:r w:rsidR="008D0B9B" w:rsidRPr="00236258">
        <w:rPr>
          <w:sz w:val="28"/>
          <w:szCs w:val="28"/>
          <w:lang w:val="uk-UA"/>
        </w:rPr>
        <w:t>.201</w:t>
      </w:r>
      <w:r w:rsidR="00782538">
        <w:rPr>
          <w:sz w:val="28"/>
          <w:szCs w:val="28"/>
          <w:lang w:val="uk-UA"/>
        </w:rPr>
        <w:t>7</w:t>
      </w:r>
      <w:r w:rsidR="008D0B9B" w:rsidRPr="00236258">
        <w:rPr>
          <w:sz w:val="28"/>
          <w:szCs w:val="28"/>
          <w:lang w:val="uk-UA"/>
        </w:rPr>
        <w:t xml:space="preserve">    </w:t>
      </w:r>
      <w:r w:rsidR="008D0B9B" w:rsidRPr="00236258">
        <w:rPr>
          <w:sz w:val="28"/>
          <w:szCs w:val="28"/>
          <w:lang w:val="uk-UA"/>
        </w:rPr>
        <w:tab/>
      </w:r>
      <w:r w:rsidR="008D0B9B" w:rsidRPr="00236258">
        <w:rPr>
          <w:sz w:val="28"/>
          <w:szCs w:val="28"/>
          <w:lang w:val="uk-UA"/>
        </w:rPr>
        <w:tab/>
      </w:r>
      <w:r w:rsidR="008D0B9B" w:rsidRPr="00236258">
        <w:rPr>
          <w:sz w:val="28"/>
          <w:szCs w:val="28"/>
          <w:lang w:val="uk-UA"/>
        </w:rPr>
        <w:tab/>
      </w:r>
      <w:r w:rsidR="008D0B9B" w:rsidRPr="00236258">
        <w:rPr>
          <w:sz w:val="28"/>
          <w:szCs w:val="28"/>
          <w:lang w:val="uk-UA"/>
        </w:rPr>
        <w:tab/>
      </w:r>
      <w:r w:rsidR="008D0B9B" w:rsidRPr="00236258">
        <w:rPr>
          <w:sz w:val="28"/>
          <w:szCs w:val="28"/>
          <w:lang w:val="uk-UA"/>
        </w:rPr>
        <w:tab/>
        <w:t xml:space="preserve">№ </w:t>
      </w:r>
      <w:r>
        <w:rPr>
          <w:sz w:val="28"/>
          <w:szCs w:val="28"/>
          <w:lang w:val="uk-UA"/>
        </w:rPr>
        <w:t>184</w:t>
      </w:r>
    </w:p>
    <w:p w:rsidR="008D0B9B" w:rsidRPr="00236258" w:rsidRDefault="008D0B9B" w:rsidP="008D0B9B">
      <w:pPr>
        <w:tabs>
          <w:tab w:val="left" w:pos="6140"/>
        </w:tabs>
        <w:rPr>
          <w:sz w:val="28"/>
          <w:szCs w:val="28"/>
          <w:lang w:val="uk-UA"/>
        </w:rPr>
      </w:pPr>
    </w:p>
    <w:p w:rsidR="00493067" w:rsidRPr="00493067" w:rsidRDefault="00BE63BB" w:rsidP="00493067">
      <w:pPr>
        <w:pStyle w:val="a6"/>
        <w:tabs>
          <w:tab w:val="center" w:pos="-3402"/>
        </w:tabs>
        <w:ind w:right="4962"/>
        <w:jc w:val="both"/>
        <w:rPr>
          <w:sz w:val="28"/>
          <w:szCs w:val="28"/>
          <w:lang w:val="uk-UA"/>
        </w:rPr>
      </w:pPr>
      <w:r>
        <w:rPr>
          <w:sz w:val="28"/>
          <w:szCs w:val="28"/>
          <w:lang w:val="uk-UA"/>
        </w:rPr>
        <w:t xml:space="preserve">Про </w:t>
      </w:r>
      <w:r w:rsidR="00493067" w:rsidRPr="00493067">
        <w:rPr>
          <w:sz w:val="28"/>
          <w:szCs w:val="28"/>
          <w:lang w:val="uk-UA"/>
        </w:rPr>
        <w:t>вивчення стану роботи з питання додержання вимог законів та інших нормативно-правових актів у галузі освіти дошкільними</w:t>
      </w:r>
      <w:r w:rsidR="00C3439C">
        <w:rPr>
          <w:sz w:val="28"/>
          <w:szCs w:val="28"/>
          <w:lang w:val="uk-UA"/>
        </w:rPr>
        <w:t xml:space="preserve"> та</w:t>
      </w:r>
      <w:r w:rsidR="00493067" w:rsidRPr="00493067">
        <w:rPr>
          <w:sz w:val="28"/>
          <w:szCs w:val="28"/>
          <w:lang w:val="uk-UA"/>
        </w:rPr>
        <w:t xml:space="preserve"> загальноосвітніми навчальни</w:t>
      </w:r>
      <w:r w:rsidR="00C3439C">
        <w:rPr>
          <w:sz w:val="28"/>
          <w:szCs w:val="28"/>
          <w:lang w:val="uk-UA"/>
        </w:rPr>
        <w:t>ми</w:t>
      </w:r>
      <w:r w:rsidR="00493067" w:rsidRPr="00493067">
        <w:rPr>
          <w:sz w:val="28"/>
          <w:szCs w:val="28"/>
          <w:lang w:val="uk-UA"/>
        </w:rPr>
        <w:t xml:space="preserve"> закладами у </w:t>
      </w:r>
      <w:r w:rsidR="00010ACA">
        <w:rPr>
          <w:sz w:val="28"/>
          <w:szCs w:val="28"/>
          <w:lang w:val="uk-UA"/>
        </w:rPr>
        <w:t>І</w:t>
      </w:r>
      <w:r w:rsidR="00F912D2">
        <w:rPr>
          <w:sz w:val="28"/>
          <w:szCs w:val="28"/>
          <w:lang w:val="en-US"/>
        </w:rPr>
        <w:t>V</w:t>
      </w:r>
      <w:r w:rsidR="00493067" w:rsidRPr="00493067">
        <w:rPr>
          <w:sz w:val="28"/>
          <w:szCs w:val="28"/>
          <w:lang w:val="uk-UA"/>
        </w:rPr>
        <w:t xml:space="preserve"> кварталі 2017 року</w:t>
      </w:r>
    </w:p>
    <w:p w:rsidR="00BE63BB" w:rsidRDefault="00BE63BB" w:rsidP="00BE63BB">
      <w:pPr>
        <w:ind w:right="4534"/>
        <w:rPr>
          <w:sz w:val="28"/>
          <w:szCs w:val="28"/>
          <w:lang w:val="uk-UA"/>
        </w:rPr>
      </w:pPr>
    </w:p>
    <w:p w:rsidR="00F05D2B" w:rsidRDefault="00F05D2B" w:rsidP="00BE63BB">
      <w:pPr>
        <w:ind w:right="4534"/>
        <w:rPr>
          <w:sz w:val="28"/>
          <w:szCs w:val="28"/>
          <w:lang w:val="uk-UA"/>
        </w:rPr>
      </w:pPr>
    </w:p>
    <w:p w:rsidR="00BE63BB" w:rsidRDefault="00BE63BB" w:rsidP="00BE63BB">
      <w:pPr>
        <w:rPr>
          <w:sz w:val="28"/>
          <w:szCs w:val="28"/>
          <w:lang w:val="uk-UA"/>
        </w:rPr>
      </w:pPr>
    </w:p>
    <w:p w:rsidR="00BE63BB" w:rsidRDefault="00493067" w:rsidP="00BE63BB">
      <w:pPr>
        <w:spacing w:line="480" w:lineRule="auto"/>
        <w:ind w:firstLine="851"/>
        <w:jc w:val="both"/>
        <w:rPr>
          <w:sz w:val="28"/>
          <w:szCs w:val="28"/>
          <w:lang w:val="uk-UA"/>
        </w:rPr>
      </w:pPr>
      <w:r w:rsidRPr="00493067">
        <w:rPr>
          <w:sz w:val="28"/>
          <w:szCs w:val="28"/>
          <w:lang w:val="uk-UA"/>
        </w:rPr>
        <w:t>Відповідно</w:t>
      </w:r>
      <w:r>
        <w:rPr>
          <w:sz w:val="28"/>
          <w:szCs w:val="28"/>
          <w:lang w:val="uk-UA"/>
        </w:rPr>
        <w:t xml:space="preserve"> </w:t>
      </w:r>
      <w:r w:rsidRPr="00493067">
        <w:rPr>
          <w:sz w:val="28"/>
          <w:szCs w:val="28"/>
          <w:lang w:val="uk-UA"/>
        </w:rPr>
        <w:t>до Закону України «Про освіту», статті 18 Закону України «Про дошкільну освіту», статей 36, 37 Закону України «Про загальну середню освіту»,</w:t>
      </w:r>
      <w:r>
        <w:rPr>
          <w:sz w:val="28"/>
          <w:szCs w:val="28"/>
          <w:lang w:val="uk-UA"/>
        </w:rPr>
        <w:t xml:space="preserve"> </w:t>
      </w:r>
      <w:r w:rsidRPr="00493067">
        <w:rPr>
          <w:sz w:val="28"/>
          <w:szCs w:val="28"/>
          <w:lang w:val="uk-UA"/>
        </w:rPr>
        <w:t>керуючись п.</w:t>
      </w:r>
      <w:r w:rsidR="00880DEC">
        <w:rPr>
          <w:sz w:val="28"/>
          <w:szCs w:val="28"/>
          <w:lang w:val="uk-UA"/>
        </w:rPr>
        <w:t>4.9</w:t>
      </w:r>
      <w:r w:rsidRPr="00493067">
        <w:rPr>
          <w:sz w:val="28"/>
          <w:szCs w:val="28"/>
          <w:lang w:val="uk-UA"/>
        </w:rPr>
        <w:t xml:space="preserve"> Положення про Управління освіти адміністрації Основ’янського </w:t>
      </w:r>
      <w:r w:rsidR="00880DEC">
        <w:rPr>
          <w:sz w:val="28"/>
          <w:szCs w:val="28"/>
          <w:lang w:val="uk-UA"/>
        </w:rPr>
        <w:t xml:space="preserve">  </w:t>
      </w:r>
      <w:r w:rsidRPr="00493067">
        <w:rPr>
          <w:sz w:val="28"/>
          <w:szCs w:val="28"/>
          <w:lang w:val="uk-UA"/>
        </w:rPr>
        <w:t>району</w:t>
      </w:r>
      <w:r w:rsidR="00880DEC">
        <w:rPr>
          <w:sz w:val="28"/>
          <w:szCs w:val="28"/>
          <w:lang w:val="uk-UA"/>
        </w:rPr>
        <w:t xml:space="preserve">  </w:t>
      </w:r>
      <w:r w:rsidRPr="00493067">
        <w:rPr>
          <w:sz w:val="28"/>
          <w:szCs w:val="28"/>
          <w:lang w:val="uk-UA"/>
        </w:rPr>
        <w:t xml:space="preserve"> Харківської міської ради, </w:t>
      </w:r>
      <w:r w:rsidR="00880DEC">
        <w:rPr>
          <w:sz w:val="28"/>
          <w:szCs w:val="28"/>
          <w:lang w:val="uk-UA"/>
        </w:rPr>
        <w:t xml:space="preserve">  </w:t>
      </w:r>
      <w:r w:rsidRPr="00493067">
        <w:rPr>
          <w:sz w:val="28"/>
          <w:szCs w:val="28"/>
          <w:lang w:val="uk-UA"/>
        </w:rPr>
        <w:t xml:space="preserve">затвердженого </w:t>
      </w:r>
      <w:r w:rsidR="00880DEC">
        <w:rPr>
          <w:sz w:val="28"/>
          <w:szCs w:val="28"/>
          <w:lang w:val="uk-UA"/>
        </w:rPr>
        <w:t xml:space="preserve">  </w:t>
      </w:r>
      <w:r w:rsidRPr="00493067">
        <w:rPr>
          <w:sz w:val="28"/>
          <w:szCs w:val="28"/>
          <w:lang w:val="uk-UA"/>
        </w:rPr>
        <w:t xml:space="preserve">рішенням </w:t>
      </w:r>
      <w:r w:rsidR="00880DEC">
        <w:rPr>
          <w:sz w:val="28"/>
          <w:szCs w:val="28"/>
          <w:lang w:val="uk-UA"/>
        </w:rPr>
        <w:t xml:space="preserve"> </w:t>
      </w:r>
      <w:r w:rsidRPr="00493067">
        <w:rPr>
          <w:sz w:val="28"/>
          <w:szCs w:val="28"/>
          <w:lang w:val="uk-UA"/>
        </w:rPr>
        <w:t xml:space="preserve">1 сесії Харківської міської ради 7 скликання «Про </w:t>
      </w:r>
      <w:r w:rsidRPr="00880DEC">
        <w:rPr>
          <w:sz w:val="28"/>
          <w:lang w:val="uk-UA"/>
        </w:rPr>
        <w:t xml:space="preserve">затвердження положень виконавчих органів Харківської міської ради 7 скликання» </w:t>
      </w:r>
      <w:r w:rsidRPr="00493067">
        <w:rPr>
          <w:sz w:val="28"/>
          <w:szCs w:val="28"/>
          <w:lang w:val="uk-UA"/>
        </w:rPr>
        <w:t xml:space="preserve">від 20.11.2015 №7/15 в редакції рішення 10 сесії </w:t>
      </w:r>
      <w:r w:rsidR="00764060">
        <w:rPr>
          <w:sz w:val="28"/>
          <w:szCs w:val="28"/>
          <w:lang w:val="uk-UA"/>
        </w:rPr>
        <w:t>Х</w:t>
      </w:r>
      <w:r w:rsidRPr="00493067">
        <w:rPr>
          <w:sz w:val="28"/>
          <w:szCs w:val="28"/>
          <w:lang w:val="uk-UA"/>
        </w:rPr>
        <w:t xml:space="preserve">арківської міської ради 7 скликання від 21.12.2016 </w:t>
      </w:r>
      <w:r w:rsidR="00880DEC">
        <w:rPr>
          <w:sz w:val="28"/>
          <w:szCs w:val="28"/>
          <w:lang w:val="uk-UA"/>
        </w:rPr>
        <w:t xml:space="preserve"> </w:t>
      </w:r>
      <w:r w:rsidRPr="00493067">
        <w:rPr>
          <w:sz w:val="28"/>
          <w:szCs w:val="28"/>
          <w:lang w:val="uk-UA"/>
        </w:rPr>
        <w:t>№ 451/16,</w:t>
      </w:r>
      <w:r w:rsidR="00880DEC">
        <w:rPr>
          <w:sz w:val="28"/>
          <w:szCs w:val="28"/>
          <w:lang w:val="uk-UA"/>
        </w:rPr>
        <w:t xml:space="preserve"> з</w:t>
      </w:r>
      <w:r w:rsidR="00880DEC" w:rsidRPr="00880DEC">
        <w:rPr>
          <w:sz w:val="28"/>
          <w:szCs w:val="28"/>
          <w:lang w:val="uk-UA"/>
        </w:rPr>
        <w:t xml:space="preserve"> метою вивчення питання виконання завдань дошкільної </w:t>
      </w:r>
      <w:r w:rsidR="008A6FE9">
        <w:rPr>
          <w:sz w:val="28"/>
          <w:szCs w:val="28"/>
          <w:lang w:val="uk-UA"/>
        </w:rPr>
        <w:t xml:space="preserve">та загальної середньої </w:t>
      </w:r>
      <w:r w:rsidR="00880DEC" w:rsidRPr="00880DEC">
        <w:rPr>
          <w:sz w:val="28"/>
          <w:szCs w:val="28"/>
          <w:lang w:val="uk-UA"/>
        </w:rPr>
        <w:t>освіти, навчально-методичного керівництва в навчальних закладах, додержання вимог законів та інших нормативно-правових актів у галузі освіти, обов'язкове виконання Державного стандарту загальної середньої освіти всіма навчальними закладами системи загальної середньої освіти</w:t>
      </w:r>
    </w:p>
    <w:p w:rsidR="00BE63BB" w:rsidRDefault="00BE63BB" w:rsidP="00BE63BB">
      <w:pPr>
        <w:spacing w:line="360" w:lineRule="auto"/>
        <w:jc w:val="both"/>
        <w:rPr>
          <w:sz w:val="28"/>
          <w:szCs w:val="28"/>
          <w:lang w:val="uk-UA"/>
        </w:rPr>
      </w:pPr>
      <w:r>
        <w:rPr>
          <w:sz w:val="28"/>
          <w:szCs w:val="28"/>
          <w:lang w:val="uk-UA"/>
        </w:rPr>
        <w:lastRenderedPageBreak/>
        <w:t>НАКАЗУЮ</w:t>
      </w:r>
    </w:p>
    <w:p w:rsidR="00BE63BB" w:rsidRDefault="00BE63BB" w:rsidP="00AB78E4">
      <w:pPr>
        <w:spacing w:line="480" w:lineRule="auto"/>
        <w:rPr>
          <w:lang w:val="uk-UA"/>
        </w:rPr>
      </w:pPr>
    </w:p>
    <w:p w:rsidR="00880DEC" w:rsidRPr="001B74A6" w:rsidRDefault="00880DEC" w:rsidP="00880DE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1B74A6">
        <w:rPr>
          <w:sz w:val="28"/>
          <w:szCs w:val="28"/>
          <w:lang w:val="uk-UA"/>
        </w:rPr>
        <w:t>Утворити комісію Управління освіти з вивчення стану роботи з питання додержання вимог законів та інших нормативно-правових актів у галузі освіти дошкільними</w:t>
      </w:r>
      <w:r w:rsidR="00867230">
        <w:rPr>
          <w:sz w:val="28"/>
          <w:szCs w:val="28"/>
          <w:lang w:val="uk-UA"/>
        </w:rPr>
        <w:t xml:space="preserve"> та</w:t>
      </w:r>
      <w:r w:rsidRPr="001B74A6">
        <w:rPr>
          <w:sz w:val="28"/>
          <w:szCs w:val="28"/>
          <w:lang w:val="uk-UA"/>
        </w:rPr>
        <w:t xml:space="preserve"> загальноосвітніми навчальних закладами (далі – Комісія) у </w:t>
      </w:r>
      <w:r w:rsidR="00010ACA">
        <w:rPr>
          <w:sz w:val="28"/>
          <w:szCs w:val="28"/>
          <w:lang w:val="uk-UA"/>
        </w:rPr>
        <w:t>І</w:t>
      </w:r>
      <w:r w:rsidR="00F912D2">
        <w:rPr>
          <w:sz w:val="28"/>
          <w:szCs w:val="28"/>
          <w:lang w:val="en-US"/>
        </w:rPr>
        <w:t>V</w:t>
      </w:r>
      <w:r w:rsidRPr="001B74A6">
        <w:rPr>
          <w:sz w:val="28"/>
          <w:szCs w:val="28"/>
          <w:lang w:val="uk-UA"/>
        </w:rPr>
        <w:t xml:space="preserve"> кварталі 2017 року та затвердити її персональний склад (дода</w:t>
      </w:r>
      <w:r w:rsidR="001B74A6">
        <w:rPr>
          <w:sz w:val="28"/>
          <w:szCs w:val="28"/>
          <w:lang w:val="uk-UA"/>
        </w:rPr>
        <w:t>ток 1</w:t>
      </w:r>
      <w:r w:rsidRPr="001B74A6">
        <w:rPr>
          <w:sz w:val="28"/>
          <w:szCs w:val="28"/>
          <w:lang w:val="uk-UA"/>
        </w:rPr>
        <w:t>).</w:t>
      </w:r>
    </w:p>
    <w:p w:rsidR="00880DEC" w:rsidRPr="001B74A6" w:rsidRDefault="00880DEC" w:rsidP="00880DE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1B74A6">
        <w:rPr>
          <w:sz w:val="28"/>
          <w:szCs w:val="28"/>
          <w:lang w:val="uk-UA"/>
        </w:rPr>
        <w:t>Затвердити:</w:t>
      </w:r>
    </w:p>
    <w:p w:rsidR="00880DEC" w:rsidRPr="001B74A6" w:rsidRDefault="00880DEC" w:rsidP="00880DEC">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1B74A6">
        <w:rPr>
          <w:sz w:val="28"/>
          <w:szCs w:val="28"/>
          <w:lang w:val="uk-UA"/>
        </w:rPr>
        <w:t>Графік вивчення стану роботи з питання додержання вимог законів та інших нормативно-правових актів у галузі освіти дошкільними</w:t>
      </w:r>
      <w:r w:rsidR="00867230">
        <w:rPr>
          <w:sz w:val="28"/>
          <w:szCs w:val="28"/>
          <w:lang w:val="uk-UA"/>
        </w:rPr>
        <w:t xml:space="preserve"> та</w:t>
      </w:r>
      <w:r w:rsidRPr="001B74A6">
        <w:rPr>
          <w:sz w:val="28"/>
          <w:szCs w:val="28"/>
          <w:lang w:val="uk-UA"/>
        </w:rPr>
        <w:t xml:space="preserve"> загальноосвітніми навчальних закладами у </w:t>
      </w:r>
      <w:r w:rsidR="00F912D2">
        <w:rPr>
          <w:sz w:val="28"/>
          <w:szCs w:val="28"/>
          <w:lang w:val="uk-UA"/>
        </w:rPr>
        <w:t>І</w:t>
      </w:r>
      <w:r w:rsidR="00F912D2">
        <w:rPr>
          <w:sz w:val="28"/>
          <w:szCs w:val="28"/>
          <w:lang w:val="en-US"/>
        </w:rPr>
        <w:t>V</w:t>
      </w:r>
      <w:r w:rsidRPr="001B74A6">
        <w:rPr>
          <w:sz w:val="28"/>
          <w:szCs w:val="28"/>
          <w:lang w:val="uk-UA"/>
        </w:rPr>
        <w:t xml:space="preserve"> кварталі 2017 року (додат</w:t>
      </w:r>
      <w:r w:rsidR="00867230">
        <w:rPr>
          <w:sz w:val="28"/>
          <w:szCs w:val="28"/>
          <w:lang w:val="uk-UA"/>
        </w:rPr>
        <w:t>ок 2</w:t>
      </w:r>
      <w:r w:rsidRPr="001B74A6">
        <w:rPr>
          <w:sz w:val="28"/>
          <w:szCs w:val="28"/>
          <w:lang w:val="uk-UA"/>
        </w:rPr>
        <w:t>).</w:t>
      </w:r>
    </w:p>
    <w:p w:rsidR="00880DEC" w:rsidRPr="001B74A6" w:rsidRDefault="00880DEC" w:rsidP="00D2437B">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1B74A6">
        <w:rPr>
          <w:sz w:val="28"/>
          <w:szCs w:val="28"/>
          <w:lang w:val="uk-UA"/>
        </w:rPr>
        <w:t xml:space="preserve">Програму вивчення стану роботи з питання додержання вимог </w:t>
      </w:r>
      <w:r w:rsidR="005325CC">
        <w:rPr>
          <w:sz w:val="28"/>
          <w:szCs w:val="28"/>
          <w:lang w:val="uk-UA"/>
        </w:rPr>
        <w:t>трудового законодавства</w:t>
      </w:r>
      <w:r w:rsidRPr="001B74A6">
        <w:rPr>
          <w:sz w:val="28"/>
          <w:szCs w:val="28"/>
          <w:lang w:val="uk-UA"/>
        </w:rPr>
        <w:t xml:space="preserve"> навчальними закладами (додат</w:t>
      </w:r>
      <w:r w:rsidR="00867230">
        <w:rPr>
          <w:sz w:val="28"/>
          <w:szCs w:val="28"/>
          <w:lang w:val="uk-UA"/>
        </w:rPr>
        <w:t>ок 3</w:t>
      </w:r>
      <w:r w:rsidRPr="001B74A6">
        <w:rPr>
          <w:sz w:val="28"/>
          <w:szCs w:val="28"/>
          <w:lang w:val="uk-UA"/>
        </w:rPr>
        <w:t>).</w:t>
      </w:r>
    </w:p>
    <w:p w:rsidR="005325CC" w:rsidRDefault="005325CC"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Програму</w:t>
      </w:r>
      <w:r w:rsidRPr="001B74A6">
        <w:rPr>
          <w:bCs/>
          <w:sz w:val="28"/>
          <w:szCs w:val="28"/>
          <w:lang w:val="uk-UA"/>
        </w:rPr>
        <w:t xml:space="preserve"> </w:t>
      </w:r>
      <w:r w:rsidRPr="001B74A6">
        <w:rPr>
          <w:sz w:val="28"/>
          <w:szCs w:val="28"/>
          <w:lang w:val="uk-UA"/>
        </w:rPr>
        <w:t>вивчення стану роботи з питання додержання вимог законів та інших нормативно-правових актів у галузі освіти</w:t>
      </w:r>
      <w:r>
        <w:rPr>
          <w:sz w:val="28"/>
          <w:szCs w:val="28"/>
          <w:lang w:val="uk-UA"/>
        </w:rPr>
        <w:t xml:space="preserve"> щодо ведення ділової документації</w:t>
      </w:r>
      <w:r w:rsidRPr="001B74A6">
        <w:rPr>
          <w:sz w:val="28"/>
          <w:szCs w:val="28"/>
          <w:lang w:val="uk-UA"/>
        </w:rPr>
        <w:t xml:space="preserve"> </w:t>
      </w:r>
      <w:r w:rsidR="00F912D2">
        <w:rPr>
          <w:sz w:val="28"/>
          <w:szCs w:val="28"/>
          <w:lang w:val="uk-UA"/>
        </w:rPr>
        <w:t>позашкільними</w:t>
      </w:r>
      <w:r w:rsidRPr="001B74A6">
        <w:rPr>
          <w:sz w:val="28"/>
          <w:szCs w:val="28"/>
          <w:lang w:val="uk-UA"/>
        </w:rPr>
        <w:t xml:space="preserve"> навчальними закладами (додат</w:t>
      </w:r>
      <w:r>
        <w:rPr>
          <w:sz w:val="28"/>
          <w:szCs w:val="28"/>
          <w:lang w:val="uk-UA"/>
        </w:rPr>
        <w:t>ок 4</w:t>
      </w:r>
      <w:r w:rsidRPr="001B74A6">
        <w:rPr>
          <w:sz w:val="28"/>
          <w:szCs w:val="28"/>
          <w:lang w:val="uk-UA"/>
        </w:rPr>
        <w:t>)</w:t>
      </w:r>
      <w:r w:rsidR="00F912D2">
        <w:rPr>
          <w:sz w:val="28"/>
          <w:szCs w:val="28"/>
          <w:lang w:val="uk-UA"/>
        </w:rPr>
        <w:t>.</w:t>
      </w:r>
    </w:p>
    <w:p w:rsidR="00F05D2B" w:rsidRDefault="00880DEC"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Програму</w:t>
      </w:r>
      <w:r w:rsidRPr="001B74A6">
        <w:rPr>
          <w:bCs/>
          <w:sz w:val="28"/>
          <w:szCs w:val="28"/>
          <w:lang w:val="uk-UA"/>
        </w:rPr>
        <w:t xml:space="preserve"> </w:t>
      </w:r>
      <w:r w:rsidRPr="001B74A6">
        <w:rPr>
          <w:sz w:val="28"/>
          <w:szCs w:val="28"/>
          <w:lang w:val="uk-UA"/>
        </w:rPr>
        <w:t>вивчення стану роботи з питання додержання вимог законів та інших нормативно-правових актів у галузі освіти</w:t>
      </w:r>
      <w:r w:rsidR="005325CC">
        <w:rPr>
          <w:sz w:val="28"/>
          <w:szCs w:val="28"/>
          <w:lang w:val="uk-UA"/>
        </w:rPr>
        <w:t xml:space="preserve"> </w:t>
      </w:r>
      <w:r w:rsidR="005325CC" w:rsidRPr="005325CC">
        <w:rPr>
          <w:sz w:val="28"/>
          <w:szCs w:val="28"/>
          <w:lang w:val="uk-UA"/>
        </w:rPr>
        <w:t xml:space="preserve">щодо </w:t>
      </w:r>
      <w:r w:rsidR="00F912D2">
        <w:rPr>
          <w:sz w:val="28"/>
          <w:szCs w:val="28"/>
          <w:lang w:val="uk-UA"/>
        </w:rPr>
        <w:t>організації харчування дошкільними</w:t>
      </w:r>
      <w:r w:rsidR="005325CC" w:rsidRPr="005325CC">
        <w:rPr>
          <w:sz w:val="28"/>
          <w:szCs w:val="28"/>
          <w:lang w:val="uk-UA"/>
        </w:rPr>
        <w:t xml:space="preserve"> навчальними закладами</w:t>
      </w:r>
      <w:r w:rsidRPr="001B74A6">
        <w:rPr>
          <w:sz w:val="28"/>
          <w:szCs w:val="28"/>
          <w:lang w:val="uk-UA"/>
        </w:rPr>
        <w:t xml:space="preserve">  (додат</w:t>
      </w:r>
      <w:r w:rsidR="00867230">
        <w:rPr>
          <w:sz w:val="28"/>
          <w:szCs w:val="28"/>
          <w:lang w:val="uk-UA"/>
        </w:rPr>
        <w:t xml:space="preserve">ок </w:t>
      </w:r>
      <w:r w:rsidR="005325CC">
        <w:rPr>
          <w:sz w:val="28"/>
          <w:szCs w:val="28"/>
          <w:lang w:val="uk-UA"/>
        </w:rPr>
        <w:t>5</w:t>
      </w:r>
      <w:r w:rsidRPr="001B74A6">
        <w:rPr>
          <w:sz w:val="28"/>
          <w:szCs w:val="28"/>
          <w:lang w:val="uk-UA"/>
        </w:rPr>
        <w:t>)</w:t>
      </w:r>
      <w:r w:rsidR="00F912D2">
        <w:rPr>
          <w:sz w:val="28"/>
          <w:szCs w:val="28"/>
          <w:lang w:val="uk-UA"/>
        </w:rPr>
        <w:t>.</w:t>
      </w:r>
    </w:p>
    <w:p w:rsidR="00F912D2" w:rsidRDefault="00F912D2" w:rsidP="00F912D2">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Програму</w:t>
      </w:r>
      <w:r w:rsidRPr="001B74A6">
        <w:rPr>
          <w:bCs/>
          <w:sz w:val="28"/>
          <w:szCs w:val="28"/>
          <w:lang w:val="uk-UA"/>
        </w:rPr>
        <w:t xml:space="preserve"> </w:t>
      </w:r>
      <w:r w:rsidRPr="001B74A6">
        <w:rPr>
          <w:sz w:val="28"/>
          <w:szCs w:val="28"/>
          <w:lang w:val="uk-UA"/>
        </w:rPr>
        <w:t>вивчення стану роботи з питання додержання вимог законів та інших нормативно-правових актів у галузі освіти</w:t>
      </w:r>
      <w:r>
        <w:rPr>
          <w:sz w:val="28"/>
          <w:szCs w:val="28"/>
          <w:lang w:val="uk-UA"/>
        </w:rPr>
        <w:t xml:space="preserve"> </w:t>
      </w:r>
      <w:r w:rsidRPr="005325CC">
        <w:rPr>
          <w:sz w:val="28"/>
          <w:szCs w:val="28"/>
          <w:lang w:val="uk-UA"/>
        </w:rPr>
        <w:t xml:space="preserve">щодо </w:t>
      </w:r>
      <w:r>
        <w:rPr>
          <w:sz w:val="28"/>
          <w:szCs w:val="28"/>
          <w:lang w:val="uk-UA"/>
        </w:rPr>
        <w:t>організації національно-патріотичного виховання учнів загальноосвітніми</w:t>
      </w:r>
      <w:r w:rsidRPr="005325CC">
        <w:rPr>
          <w:sz w:val="28"/>
          <w:szCs w:val="28"/>
          <w:lang w:val="uk-UA"/>
        </w:rPr>
        <w:t xml:space="preserve"> навчальними закладами</w:t>
      </w:r>
      <w:r w:rsidRPr="001B74A6">
        <w:rPr>
          <w:sz w:val="28"/>
          <w:szCs w:val="28"/>
          <w:lang w:val="uk-UA"/>
        </w:rPr>
        <w:t xml:space="preserve">  (додат</w:t>
      </w:r>
      <w:r>
        <w:rPr>
          <w:sz w:val="28"/>
          <w:szCs w:val="28"/>
          <w:lang w:val="uk-UA"/>
        </w:rPr>
        <w:t>ок 6</w:t>
      </w:r>
      <w:r w:rsidRPr="001B74A6">
        <w:rPr>
          <w:sz w:val="28"/>
          <w:szCs w:val="28"/>
          <w:lang w:val="uk-UA"/>
        </w:rPr>
        <w:t>)</w:t>
      </w:r>
      <w:r>
        <w:rPr>
          <w:sz w:val="28"/>
          <w:szCs w:val="28"/>
          <w:lang w:val="uk-UA"/>
        </w:rPr>
        <w:t>.</w:t>
      </w:r>
    </w:p>
    <w:p w:rsidR="00781530" w:rsidRPr="00781530" w:rsidRDefault="00781530" w:rsidP="00F912D2">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781530">
        <w:rPr>
          <w:sz w:val="28"/>
          <w:szCs w:val="28"/>
          <w:lang w:val="uk-UA"/>
        </w:rPr>
        <w:t>Програму</w:t>
      </w:r>
      <w:r w:rsidRPr="00781530">
        <w:rPr>
          <w:bCs/>
          <w:sz w:val="28"/>
          <w:szCs w:val="28"/>
          <w:lang w:val="uk-UA"/>
        </w:rPr>
        <w:t xml:space="preserve"> </w:t>
      </w:r>
      <w:r w:rsidRPr="00781530">
        <w:rPr>
          <w:sz w:val="28"/>
          <w:szCs w:val="28"/>
          <w:lang w:val="uk-UA"/>
        </w:rPr>
        <w:t>вивчення стану роботи з питання додержання вимог законів та інших нормативно-правових актів у галузі освіти щодо стану викладання фізкультури у загальноосвітніх навчальних закладах  (додаток 7).</w:t>
      </w:r>
    </w:p>
    <w:p w:rsidR="00867230" w:rsidRPr="00867230" w:rsidRDefault="00867230"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sidRPr="00867230">
        <w:rPr>
          <w:sz w:val="28"/>
          <w:szCs w:val="28"/>
          <w:lang w:val="uk-UA"/>
        </w:rPr>
        <w:t xml:space="preserve">Комісії </w:t>
      </w:r>
      <w:r>
        <w:rPr>
          <w:sz w:val="28"/>
          <w:szCs w:val="28"/>
          <w:lang w:val="uk-UA"/>
        </w:rPr>
        <w:t xml:space="preserve">Управління </w:t>
      </w:r>
      <w:r w:rsidRPr="00867230">
        <w:rPr>
          <w:sz w:val="28"/>
          <w:szCs w:val="28"/>
          <w:lang w:val="uk-UA"/>
        </w:rPr>
        <w:t xml:space="preserve">освіти (голова </w:t>
      </w:r>
      <w:r>
        <w:rPr>
          <w:sz w:val="28"/>
          <w:szCs w:val="28"/>
          <w:lang w:val="uk-UA"/>
        </w:rPr>
        <w:t>Прохоренко</w:t>
      </w:r>
      <w:r w:rsidRPr="00867230">
        <w:rPr>
          <w:sz w:val="28"/>
          <w:szCs w:val="28"/>
          <w:lang w:val="uk-UA"/>
        </w:rPr>
        <w:t xml:space="preserve"> О.</w:t>
      </w:r>
      <w:r>
        <w:rPr>
          <w:sz w:val="28"/>
          <w:szCs w:val="28"/>
          <w:lang w:val="uk-UA"/>
        </w:rPr>
        <w:t>В</w:t>
      </w:r>
      <w:r w:rsidRPr="00867230">
        <w:rPr>
          <w:sz w:val="28"/>
          <w:szCs w:val="28"/>
          <w:lang w:val="uk-UA"/>
        </w:rPr>
        <w:t>.):</w:t>
      </w:r>
    </w:p>
    <w:p w:rsidR="00867230" w:rsidRPr="00867230" w:rsidRDefault="00867230"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2709E5">
        <w:rPr>
          <w:lang w:val="uk-UA"/>
        </w:rPr>
        <w:t xml:space="preserve"> </w:t>
      </w:r>
      <w:r w:rsidRPr="00867230">
        <w:rPr>
          <w:sz w:val="28"/>
          <w:szCs w:val="28"/>
          <w:lang w:val="uk-UA"/>
        </w:rPr>
        <w:t>Здійснити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w:t>
      </w:r>
      <w:r>
        <w:rPr>
          <w:sz w:val="28"/>
          <w:szCs w:val="28"/>
          <w:lang w:val="uk-UA"/>
        </w:rPr>
        <w:t>ми</w:t>
      </w:r>
      <w:r w:rsidRPr="00867230">
        <w:rPr>
          <w:sz w:val="28"/>
          <w:szCs w:val="28"/>
          <w:lang w:val="uk-UA"/>
        </w:rPr>
        <w:t xml:space="preserve"> закладами згідно з графіком, затвердженим підпунктом 2.1 пункту 2 цього наказу.</w:t>
      </w:r>
    </w:p>
    <w:p w:rsidR="00867230" w:rsidRPr="00867230" w:rsidRDefault="00F912D2" w:rsidP="00867230">
      <w:pPr>
        <w:pStyle w:val="a6"/>
        <w:widowControl w:val="0"/>
        <w:tabs>
          <w:tab w:val="clear" w:pos="4677"/>
          <w:tab w:val="clear" w:pos="9355"/>
          <w:tab w:val="center" w:pos="-3402"/>
        </w:tabs>
        <w:spacing w:line="360" w:lineRule="auto"/>
        <w:ind w:left="1418" w:right="-23"/>
        <w:jc w:val="right"/>
        <w:rPr>
          <w:sz w:val="28"/>
          <w:szCs w:val="28"/>
          <w:lang w:val="uk-UA"/>
        </w:rPr>
      </w:pPr>
      <w:r>
        <w:rPr>
          <w:sz w:val="28"/>
          <w:szCs w:val="28"/>
          <w:lang w:val="uk-UA"/>
        </w:rPr>
        <w:lastRenderedPageBreak/>
        <w:t>жовт</w:t>
      </w:r>
      <w:r w:rsidR="00010ACA">
        <w:rPr>
          <w:sz w:val="28"/>
          <w:szCs w:val="28"/>
          <w:lang w:val="uk-UA"/>
        </w:rPr>
        <w:t>ен</w:t>
      </w:r>
      <w:r w:rsidR="00867230" w:rsidRPr="00867230">
        <w:rPr>
          <w:sz w:val="28"/>
          <w:szCs w:val="28"/>
          <w:lang w:val="uk-UA"/>
        </w:rPr>
        <w:t xml:space="preserve">ь – </w:t>
      </w:r>
      <w:r>
        <w:rPr>
          <w:sz w:val="28"/>
          <w:szCs w:val="28"/>
          <w:lang w:val="uk-UA"/>
        </w:rPr>
        <w:t>груд</w:t>
      </w:r>
      <w:r w:rsidR="00867230" w:rsidRPr="00867230">
        <w:rPr>
          <w:sz w:val="28"/>
          <w:szCs w:val="28"/>
          <w:lang w:val="uk-UA"/>
        </w:rPr>
        <w:t>ень 2017 року</w:t>
      </w:r>
    </w:p>
    <w:p w:rsidR="00867230" w:rsidRPr="00867230" w:rsidRDefault="00867230" w:rsidP="00867230">
      <w:pPr>
        <w:pStyle w:val="a6"/>
        <w:widowControl w:val="0"/>
        <w:numPr>
          <w:ilvl w:val="1"/>
          <w:numId w:val="11"/>
        </w:numPr>
        <w:tabs>
          <w:tab w:val="clear" w:pos="4677"/>
          <w:tab w:val="clear" w:pos="9355"/>
          <w:tab w:val="center" w:pos="-3402"/>
        </w:tabs>
        <w:spacing w:line="360" w:lineRule="auto"/>
        <w:ind w:left="0" w:right="-23" w:firstLine="1418"/>
        <w:jc w:val="both"/>
        <w:rPr>
          <w:sz w:val="28"/>
          <w:szCs w:val="28"/>
          <w:lang w:val="uk-UA"/>
        </w:rPr>
      </w:pPr>
      <w:r w:rsidRPr="00867230">
        <w:rPr>
          <w:sz w:val="28"/>
          <w:szCs w:val="28"/>
          <w:lang w:val="uk-UA"/>
        </w:rPr>
        <w:t>Узагальнити результати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навчальних закладами у </w:t>
      </w:r>
      <w:r w:rsidR="00F912D2">
        <w:rPr>
          <w:sz w:val="28"/>
          <w:szCs w:val="28"/>
          <w:lang w:val="uk-UA"/>
        </w:rPr>
        <w:t>І</w:t>
      </w:r>
      <w:r w:rsidR="00F912D2">
        <w:rPr>
          <w:sz w:val="28"/>
          <w:szCs w:val="28"/>
          <w:lang w:val="en-US"/>
        </w:rPr>
        <w:t>V</w:t>
      </w:r>
      <w:r w:rsidRPr="00867230">
        <w:rPr>
          <w:sz w:val="28"/>
          <w:szCs w:val="28"/>
          <w:lang w:val="uk-UA"/>
        </w:rPr>
        <w:t xml:space="preserve"> кварталі 2017 року.</w:t>
      </w:r>
    </w:p>
    <w:p w:rsidR="00867230" w:rsidRPr="00867230" w:rsidRDefault="00867230" w:rsidP="00867230">
      <w:pPr>
        <w:pStyle w:val="a6"/>
        <w:widowControl w:val="0"/>
        <w:tabs>
          <w:tab w:val="clear" w:pos="4677"/>
          <w:tab w:val="clear" w:pos="9355"/>
          <w:tab w:val="center" w:pos="-3402"/>
        </w:tabs>
        <w:spacing w:line="360" w:lineRule="auto"/>
        <w:ind w:left="1418" w:right="-23"/>
        <w:jc w:val="right"/>
        <w:rPr>
          <w:sz w:val="28"/>
          <w:szCs w:val="28"/>
          <w:lang w:val="uk-UA"/>
        </w:rPr>
      </w:pPr>
      <w:r>
        <w:rPr>
          <w:sz w:val="28"/>
          <w:szCs w:val="28"/>
          <w:lang w:val="uk-UA"/>
        </w:rPr>
        <w:t>Протягом 5 днів після вивчення</w:t>
      </w:r>
    </w:p>
    <w:p w:rsidR="00867230" w:rsidRPr="00867230" w:rsidRDefault="00867230" w:rsidP="00C3439C">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Керівникам навчальних закладів</w:t>
      </w:r>
      <w:r w:rsidRPr="00867230">
        <w:rPr>
          <w:sz w:val="28"/>
          <w:szCs w:val="28"/>
          <w:lang w:val="uk-UA"/>
        </w:rPr>
        <w:t xml:space="preserve"> забезпечити необхідні умови для роботи членів комісії </w:t>
      </w:r>
      <w:r>
        <w:rPr>
          <w:sz w:val="28"/>
          <w:szCs w:val="28"/>
          <w:lang w:val="uk-UA"/>
        </w:rPr>
        <w:t>Управління</w:t>
      </w:r>
      <w:r w:rsidRPr="00867230">
        <w:rPr>
          <w:sz w:val="28"/>
          <w:szCs w:val="28"/>
          <w:lang w:val="uk-UA"/>
        </w:rPr>
        <w:t xml:space="preserve"> освіти під час здійснення вивчення стану роботи з питання додержання вимог законів та інших нормативно-правових актів у галузі освіти дошкільними</w:t>
      </w:r>
      <w:r>
        <w:rPr>
          <w:sz w:val="28"/>
          <w:szCs w:val="28"/>
          <w:lang w:val="uk-UA"/>
        </w:rPr>
        <w:t xml:space="preserve"> та</w:t>
      </w:r>
      <w:r w:rsidRPr="00867230">
        <w:rPr>
          <w:sz w:val="28"/>
          <w:szCs w:val="28"/>
          <w:lang w:val="uk-UA"/>
        </w:rPr>
        <w:t xml:space="preserve"> загальноосвітніми навчальни</w:t>
      </w:r>
      <w:r>
        <w:rPr>
          <w:sz w:val="28"/>
          <w:szCs w:val="28"/>
          <w:lang w:val="uk-UA"/>
        </w:rPr>
        <w:t>ми</w:t>
      </w:r>
      <w:r w:rsidRPr="00867230">
        <w:rPr>
          <w:sz w:val="28"/>
          <w:szCs w:val="28"/>
          <w:lang w:val="uk-UA"/>
        </w:rPr>
        <w:t xml:space="preserve"> закладами згідно з графіком, що додається.</w:t>
      </w:r>
    </w:p>
    <w:p w:rsidR="00BE63BB" w:rsidRDefault="00BE63BB"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 xml:space="preserve">Завідувачу ЛКТО </w:t>
      </w:r>
      <w:r w:rsidR="00E66000">
        <w:rPr>
          <w:sz w:val="28"/>
          <w:szCs w:val="28"/>
          <w:lang w:val="uk-UA"/>
        </w:rPr>
        <w:t>Фесенко О.В</w:t>
      </w:r>
      <w:r>
        <w:rPr>
          <w:sz w:val="28"/>
          <w:szCs w:val="28"/>
          <w:lang w:val="uk-UA"/>
        </w:rPr>
        <w:t xml:space="preserve">. розмістити цей наказ на сайті </w:t>
      </w:r>
      <w:r w:rsidR="00E66000">
        <w:rPr>
          <w:sz w:val="28"/>
          <w:szCs w:val="28"/>
          <w:lang w:val="uk-UA"/>
        </w:rPr>
        <w:t>У</w:t>
      </w:r>
      <w:r>
        <w:rPr>
          <w:sz w:val="28"/>
          <w:szCs w:val="28"/>
          <w:lang w:val="uk-UA"/>
        </w:rPr>
        <w:t>правління освіти.</w:t>
      </w:r>
    </w:p>
    <w:p w:rsidR="00BE63BB" w:rsidRDefault="00F912D2" w:rsidP="00BE63BB">
      <w:pPr>
        <w:spacing w:line="360" w:lineRule="auto"/>
        <w:ind w:left="720"/>
        <w:jc w:val="right"/>
        <w:rPr>
          <w:sz w:val="28"/>
          <w:szCs w:val="28"/>
          <w:lang w:val="uk-UA"/>
        </w:rPr>
      </w:pPr>
      <w:r>
        <w:rPr>
          <w:sz w:val="28"/>
          <w:szCs w:val="28"/>
          <w:lang w:val="uk-UA"/>
        </w:rPr>
        <w:t>11</w:t>
      </w:r>
      <w:r w:rsidR="00BE63BB">
        <w:rPr>
          <w:sz w:val="28"/>
          <w:szCs w:val="28"/>
          <w:lang w:val="uk-UA"/>
        </w:rPr>
        <w:t>.</w:t>
      </w:r>
      <w:r w:rsidR="00E66000">
        <w:rPr>
          <w:sz w:val="28"/>
          <w:szCs w:val="28"/>
          <w:lang w:val="uk-UA"/>
        </w:rPr>
        <w:t>0</w:t>
      </w:r>
      <w:r>
        <w:rPr>
          <w:sz w:val="28"/>
          <w:szCs w:val="28"/>
          <w:lang w:val="uk-UA"/>
        </w:rPr>
        <w:t>9</w:t>
      </w:r>
      <w:r w:rsidR="00BE63BB">
        <w:rPr>
          <w:sz w:val="28"/>
          <w:szCs w:val="28"/>
          <w:lang w:val="uk-UA"/>
        </w:rPr>
        <w:t>.201</w:t>
      </w:r>
      <w:r w:rsidR="00E66000">
        <w:rPr>
          <w:sz w:val="28"/>
          <w:szCs w:val="28"/>
          <w:lang w:val="uk-UA"/>
        </w:rPr>
        <w:t>7</w:t>
      </w:r>
    </w:p>
    <w:p w:rsidR="00BE63BB" w:rsidRDefault="00BE63BB" w:rsidP="00867230">
      <w:pPr>
        <w:pStyle w:val="a6"/>
        <w:widowControl w:val="0"/>
        <w:numPr>
          <w:ilvl w:val="0"/>
          <w:numId w:val="11"/>
        </w:numPr>
        <w:tabs>
          <w:tab w:val="clear" w:pos="4677"/>
          <w:tab w:val="clear" w:pos="9355"/>
          <w:tab w:val="center" w:pos="-3402"/>
          <w:tab w:val="num" w:pos="851"/>
        </w:tabs>
        <w:spacing w:line="360" w:lineRule="auto"/>
        <w:ind w:left="0" w:right="-23" w:firstLine="851"/>
        <w:jc w:val="both"/>
        <w:rPr>
          <w:sz w:val="28"/>
          <w:szCs w:val="28"/>
          <w:lang w:val="uk-UA"/>
        </w:rPr>
      </w:pPr>
      <w:r>
        <w:rPr>
          <w:sz w:val="28"/>
          <w:szCs w:val="28"/>
          <w:lang w:val="uk-UA"/>
        </w:rPr>
        <w:t xml:space="preserve">Контроль за виконанням наказу </w:t>
      </w:r>
      <w:r w:rsidR="00867230">
        <w:rPr>
          <w:sz w:val="28"/>
          <w:szCs w:val="28"/>
          <w:lang w:val="uk-UA"/>
        </w:rPr>
        <w:t>залишаю за собою.</w:t>
      </w: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BE63BB" w:rsidRDefault="00BE63BB" w:rsidP="00BE63BB">
      <w:pPr>
        <w:rPr>
          <w:sz w:val="28"/>
          <w:szCs w:val="28"/>
          <w:lang w:val="uk-UA"/>
        </w:rPr>
      </w:pPr>
      <w:r w:rsidRPr="004E134F">
        <w:rPr>
          <w:sz w:val="28"/>
          <w:szCs w:val="28"/>
          <w:lang w:val="uk-UA"/>
        </w:rPr>
        <w:t xml:space="preserve">Начальник </w:t>
      </w:r>
      <w:r w:rsidR="00E66000">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r>
      <w:r w:rsidRPr="004E134F">
        <w:rPr>
          <w:sz w:val="28"/>
          <w:szCs w:val="28"/>
          <w:lang w:val="uk-UA"/>
        </w:rPr>
        <w:tab/>
        <w:t>О.С.Нижник</w:t>
      </w:r>
    </w:p>
    <w:p w:rsidR="00BE63BB" w:rsidRDefault="00BE63B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F05D2B" w:rsidRDefault="00F05D2B" w:rsidP="00BE63BB">
      <w:pPr>
        <w:rPr>
          <w:sz w:val="28"/>
          <w:szCs w:val="28"/>
          <w:lang w:val="uk-UA"/>
        </w:rPr>
      </w:pPr>
    </w:p>
    <w:p w:rsidR="008A637B" w:rsidRDefault="008A637B" w:rsidP="00C3439C">
      <w:pPr>
        <w:spacing w:line="360" w:lineRule="auto"/>
        <w:rPr>
          <w:sz w:val="28"/>
          <w:szCs w:val="28"/>
          <w:lang w:val="uk-UA"/>
        </w:rPr>
      </w:pPr>
      <w:r w:rsidRPr="008A637B">
        <w:rPr>
          <w:sz w:val="28"/>
          <w:szCs w:val="28"/>
          <w:lang w:val="uk-UA"/>
        </w:rPr>
        <w:t>З наказом ознайомлені</w:t>
      </w:r>
      <w:r>
        <w:rPr>
          <w:sz w:val="28"/>
          <w:szCs w:val="28"/>
          <w:lang w:val="uk-UA"/>
        </w:rPr>
        <w:t>:</w:t>
      </w:r>
    </w:p>
    <w:p w:rsidR="00C3439C" w:rsidRDefault="00C3439C" w:rsidP="00C3439C">
      <w:pPr>
        <w:spacing w:line="360" w:lineRule="auto"/>
        <w:rPr>
          <w:sz w:val="28"/>
          <w:szCs w:val="28"/>
          <w:lang w:val="uk-UA"/>
        </w:rPr>
      </w:pPr>
      <w:r w:rsidRPr="00EF59E8">
        <w:rPr>
          <w:sz w:val="28"/>
          <w:szCs w:val="28"/>
          <w:lang w:val="uk-UA"/>
        </w:rPr>
        <w:t>Прохоренко О.В.</w:t>
      </w:r>
    </w:p>
    <w:p w:rsidR="00C3439C" w:rsidRDefault="00C3439C" w:rsidP="00C3439C">
      <w:pPr>
        <w:spacing w:line="360" w:lineRule="auto"/>
        <w:rPr>
          <w:sz w:val="28"/>
          <w:szCs w:val="28"/>
          <w:lang w:val="uk-UA"/>
        </w:rPr>
      </w:pPr>
      <w:r w:rsidRPr="00EF59E8">
        <w:rPr>
          <w:sz w:val="28"/>
          <w:szCs w:val="28"/>
          <w:lang w:val="uk-UA"/>
        </w:rPr>
        <w:t>Кулакова Л.В.</w:t>
      </w:r>
    </w:p>
    <w:p w:rsidR="00C3439C" w:rsidRDefault="00010ACA" w:rsidP="00C3439C">
      <w:pPr>
        <w:spacing w:line="360" w:lineRule="auto"/>
        <w:rPr>
          <w:sz w:val="28"/>
          <w:szCs w:val="28"/>
          <w:lang w:val="uk-UA"/>
        </w:rPr>
      </w:pPr>
      <w:r>
        <w:rPr>
          <w:sz w:val="28"/>
          <w:szCs w:val="28"/>
          <w:lang w:val="uk-UA"/>
        </w:rPr>
        <w:t>Барибіна В.В.</w:t>
      </w:r>
    </w:p>
    <w:p w:rsidR="00C3439C" w:rsidRDefault="00C3439C" w:rsidP="00C3439C">
      <w:pPr>
        <w:spacing w:line="360" w:lineRule="auto"/>
        <w:rPr>
          <w:sz w:val="28"/>
          <w:szCs w:val="28"/>
          <w:lang w:val="uk-UA"/>
        </w:rPr>
      </w:pPr>
      <w:r>
        <w:rPr>
          <w:sz w:val="28"/>
          <w:szCs w:val="28"/>
          <w:lang w:val="uk-UA"/>
        </w:rPr>
        <w:t>Фесенко О.В.</w:t>
      </w:r>
    </w:p>
    <w:p w:rsidR="00F912D2" w:rsidRDefault="00F912D2" w:rsidP="00C3439C">
      <w:pPr>
        <w:spacing w:line="360" w:lineRule="auto"/>
        <w:rPr>
          <w:sz w:val="28"/>
          <w:szCs w:val="28"/>
          <w:lang w:val="uk-UA"/>
        </w:rPr>
      </w:pPr>
      <w:r>
        <w:rPr>
          <w:sz w:val="28"/>
          <w:szCs w:val="28"/>
          <w:lang w:val="uk-UA"/>
        </w:rPr>
        <w:t>Літвінова В.А.</w:t>
      </w:r>
    </w:p>
    <w:p w:rsidR="00C3439C" w:rsidRDefault="00781530" w:rsidP="00BE63BB">
      <w:pPr>
        <w:rPr>
          <w:sz w:val="28"/>
          <w:szCs w:val="28"/>
          <w:lang w:val="uk-UA"/>
        </w:rPr>
      </w:pPr>
      <w:r>
        <w:rPr>
          <w:sz w:val="28"/>
          <w:szCs w:val="28"/>
          <w:lang w:val="uk-UA"/>
        </w:rPr>
        <w:t>Подзолков А.Ю.</w:t>
      </w:r>
    </w:p>
    <w:p w:rsidR="00C3439C" w:rsidRDefault="00C3439C" w:rsidP="00BE63BB">
      <w:pPr>
        <w:rPr>
          <w:sz w:val="28"/>
          <w:szCs w:val="28"/>
          <w:lang w:val="uk-UA"/>
        </w:rPr>
      </w:pPr>
    </w:p>
    <w:p w:rsidR="00C3439C" w:rsidRDefault="00C3439C" w:rsidP="00C3439C">
      <w:pPr>
        <w:rPr>
          <w:sz w:val="20"/>
          <w:szCs w:val="20"/>
          <w:lang w:val="uk-UA"/>
        </w:rPr>
      </w:pPr>
      <w:r>
        <w:rPr>
          <w:sz w:val="20"/>
          <w:szCs w:val="20"/>
          <w:lang w:val="uk-UA"/>
        </w:rPr>
        <w:t>Прохоренко</w:t>
      </w:r>
    </w:p>
    <w:p w:rsidR="00C3439C" w:rsidRPr="008A637B" w:rsidRDefault="00C3439C" w:rsidP="00BE63BB">
      <w:pPr>
        <w:rPr>
          <w:sz w:val="28"/>
          <w:szCs w:val="28"/>
          <w:lang w:val="uk-UA"/>
        </w:rPr>
      </w:pPr>
    </w:p>
    <w:p w:rsidR="008A637B" w:rsidRDefault="008A637B" w:rsidP="00BE63BB">
      <w:pPr>
        <w:rPr>
          <w:sz w:val="20"/>
          <w:szCs w:val="20"/>
          <w:lang w:val="uk-UA"/>
        </w:rPr>
      </w:pPr>
      <w:r>
        <w:rPr>
          <w:sz w:val="20"/>
          <w:szCs w:val="20"/>
          <w:lang w:val="uk-UA"/>
        </w:rPr>
        <w:br w:type="page"/>
      </w:r>
    </w:p>
    <w:p w:rsidR="00BE63BB" w:rsidRDefault="00BE63BB" w:rsidP="00BE63BB">
      <w:pPr>
        <w:jc w:val="right"/>
        <w:rPr>
          <w:sz w:val="20"/>
          <w:szCs w:val="20"/>
          <w:lang w:val="uk-UA"/>
        </w:rPr>
      </w:pPr>
      <w:r>
        <w:rPr>
          <w:sz w:val="20"/>
          <w:szCs w:val="20"/>
          <w:lang w:val="uk-UA"/>
        </w:rPr>
        <w:lastRenderedPageBreak/>
        <w:t xml:space="preserve">Додаток </w:t>
      </w:r>
      <w:r w:rsidR="00C3439C">
        <w:rPr>
          <w:sz w:val="20"/>
          <w:szCs w:val="20"/>
          <w:lang w:val="uk-UA"/>
        </w:rPr>
        <w:t>1</w:t>
      </w:r>
    </w:p>
    <w:p w:rsidR="00BE63BB" w:rsidRDefault="00BE63BB" w:rsidP="00BE63BB">
      <w:pPr>
        <w:jc w:val="right"/>
        <w:rPr>
          <w:sz w:val="20"/>
          <w:szCs w:val="20"/>
          <w:lang w:val="uk-UA"/>
        </w:rPr>
      </w:pPr>
      <w:r>
        <w:rPr>
          <w:sz w:val="20"/>
          <w:szCs w:val="20"/>
          <w:lang w:val="uk-UA"/>
        </w:rPr>
        <w:t xml:space="preserve">до наказу </w:t>
      </w:r>
      <w:r w:rsidR="00E66000">
        <w:rPr>
          <w:sz w:val="20"/>
          <w:szCs w:val="20"/>
          <w:lang w:val="uk-UA"/>
        </w:rPr>
        <w:t>У</w:t>
      </w:r>
      <w:r>
        <w:rPr>
          <w:sz w:val="20"/>
          <w:szCs w:val="20"/>
          <w:lang w:val="uk-UA"/>
        </w:rPr>
        <w:t xml:space="preserve">правління освіти </w:t>
      </w:r>
    </w:p>
    <w:p w:rsidR="00BE63BB" w:rsidRDefault="00C3439C" w:rsidP="00BE63BB">
      <w:pPr>
        <w:jc w:val="right"/>
        <w:rPr>
          <w:sz w:val="20"/>
          <w:szCs w:val="20"/>
          <w:lang w:val="uk-UA"/>
        </w:rPr>
      </w:pPr>
      <w:r>
        <w:rPr>
          <w:sz w:val="20"/>
          <w:szCs w:val="20"/>
          <w:lang w:val="uk-UA"/>
        </w:rPr>
        <w:t xml:space="preserve">від </w:t>
      </w:r>
      <w:r w:rsidR="00F912D2">
        <w:rPr>
          <w:sz w:val="20"/>
          <w:szCs w:val="20"/>
          <w:lang w:val="uk-UA"/>
        </w:rPr>
        <w:t>11</w:t>
      </w:r>
      <w:r w:rsidR="00BE63BB">
        <w:rPr>
          <w:sz w:val="20"/>
          <w:szCs w:val="20"/>
          <w:lang w:val="uk-UA"/>
        </w:rPr>
        <w:t>.</w:t>
      </w:r>
      <w:r w:rsidR="00E66000">
        <w:rPr>
          <w:sz w:val="20"/>
          <w:szCs w:val="20"/>
          <w:lang w:val="uk-UA"/>
        </w:rPr>
        <w:t>0</w:t>
      </w:r>
      <w:r w:rsidR="00F912D2">
        <w:rPr>
          <w:sz w:val="20"/>
          <w:szCs w:val="20"/>
          <w:lang w:val="uk-UA"/>
        </w:rPr>
        <w:t>9</w:t>
      </w:r>
      <w:r w:rsidR="00BE63BB">
        <w:rPr>
          <w:sz w:val="20"/>
          <w:szCs w:val="20"/>
          <w:lang w:val="uk-UA"/>
        </w:rPr>
        <w:t>.201</w:t>
      </w:r>
      <w:r w:rsidR="00E66000">
        <w:rPr>
          <w:sz w:val="20"/>
          <w:szCs w:val="20"/>
          <w:lang w:val="uk-UA"/>
        </w:rPr>
        <w:t>7</w:t>
      </w:r>
      <w:r w:rsidR="00BE63BB">
        <w:rPr>
          <w:sz w:val="20"/>
          <w:szCs w:val="20"/>
          <w:lang w:val="uk-UA"/>
        </w:rPr>
        <w:t xml:space="preserve"> № </w:t>
      </w:r>
      <w:r w:rsidR="00F912D2">
        <w:rPr>
          <w:sz w:val="20"/>
          <w:szCs w:val="20"/>
          <w:lang w:val="uk-UA"/>
        </w:rPr>
        <w:t>184</w:t>
      </w:r>
    </w:p>
    <w:p w:rsidR="00BE63BB" w:rsidRDefault="00BE63BB" w:rsidP="00BE63BB">
      <w:pPr>
        <w:jc w:val="right"/>
        <w:rPr>
          <w:sz w:val="20"/>
          <w:szCs w:val="20"/>
          <w:lang w:val="uk-UA"/>
        </w:rPr>
      </w:pPr>
    </w:p>
    <w:p w:rsidR="00C46B09" w:rsidRPr="00C46B09" w:rsidRDefault="00C46B09" w:rsidP="00C46B09">
      <w:pPr>
        <w:spacing w:line="360" w:lineRule="auto"/>
        <w:jc w:val="center"/>
        <w:rPr>
          <w:b/>
          <w:sz w:val="28"/>
          <w:szCs w:val="28"/>
          <w:lang w:val="uk-UA"/>
        </w:rPr>
      </w:pPr>
      <w:r w:rsidRPr="00C46B09">
        <w:rPr>
          <w:b/>
          <w:sz w:val="28"/>
          <w:szCs w:val="28"/>
          <w:lang w:val="uk-UA"/>
        </w:rPr>
        <w:t xml:space="preserve">Склад комісії Управління освіти </w:t>
      </w:r>
    </w:p>
    <w:p w:rsidR="00C46B09" w:rsidRDefault="00C46B09" w:rsidP="00C46B09">
      <w:pPr>
        <w:spacing w:line="360" w:lineRule="auto"/>
        <w:jc w:val="center"/>
        <w:rPr>
          <w:b/>
          <w:sz w:val="28"/>
          <w:szCs w:val="28"/>
          <w:lang w:val="uk-UA"/>
        </w:rPr>
      </w:pPr>
      <w:r w:rsidRPr="00C46B09">
        <w:rPr>
          <w:b/>
          <w:sz w:val="28"/>
          <w:szCs w:val="28"/>
          <w:lang w:val="uk-UA"/>
        </w:rPr>
        <w:t xml:space="preserve">з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навчальних закладами у </w:t>
      </w:r>
      <w:r w:rsidR="000009B2">
        <w:rPr>
          <w:b/>
          <w:sz w:val="28"/>
          <w:szCs w:val="28"/>
          <w:lang w:val="uk-UA"/>
        </w:rPr>
        <w:t>І</w:t>
      </w:r>
      <w:r w:rsidR="00F912D2">
        <w:rPr>
          <w:b/>
          <w:sz w:val="28"/>
          <w:szCs w:val="28"/>
          <w:lang w:val="en-US"/>
        </w:rPr>
        <w:t>V</w:t>
      </w:r>
      <w:r w:rsidRPr="00C46B09">
        <w:rPr>
          <w:b/>
          <w:sz w:val="28"/>
          <w:szCs w:val="28"/>
          <w:lang w:val="uk-UA"/>
        </w:rPr>
        <w:t xml:space="preserve"> кварталі 2017 року</w:t>
      </w:r>
    </w:p>
    <w:p w:rsidR="00781530" w:rsidRPr="00C46B09" w:rsidRDefault="00781530" w:rsidP="00C46B09">
      <w:pPr>
        <w:spacing w:line="360" w:lineRule="auto"/>
        <w:jc w:val="center"/>
        <w:rPr>
          <w:b/>
          <w:sz w:val="28"/>
          <w:szCs w:val="28"/>
          <w:lang w:val="uk-UA"/>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9"/>
        <w:gridCol w:w="5076"/>
      </w:tblGrid>
      <w:tr w:rsidR="00C46B09" w:rsidRPr="006B7E91" w:rsidTr="001A7684">
        <w:trPr>
          <w:jc w:val="center"/>
        </w:trPr>
        <w:tc>
          <w:tcPr>
            <w:tcW w:w="4369" w:type="dxa"/>
          </w:tcPr>
          <w:p w:rsidR="00C46B09" w:rsidRPr="00781530" w:rsidRDefault="00C46B09" w:rsidP="00C46B09">
            <w:pPr>
              <w:widowControl w:val="0"/>
              <w:spacing w:line="360" w:lineRule="auto"/>
              <w:jc w:val="center"/>
              <w:rPr>
                <w:sz w:val="28"/>
                <w:szCs w:val="28"/>
                <w:lang w:val="uk-UA"/>
              </w:rPr>
            </w:pPr>
            <w:bookmarkStart w:id="0" w:name="_Hlk254705362"/>
            <w:r w:rsidRPr="00781530">
              <w:rPr>
                <w:sz w:val="28"/>
                <w:szCs w:val="28"/>
                <w:lang w:val="uk-UA"/>
              </w:rPr>
              <w:t>Склад комісії</w:t>
            </w:r>
          </w:p>
        </w:tc>
        <w:tc>
          <w:tcPr>
            <w:tcW w:w="5076" w:type="dxa"/>
          </w:tcPr>
          <w:p w:rsidR="00C46B09" w:rsidRPr="00781530" w:rsidRDefault="00C46B09" w:rsidP="00C46B09">
            <w:pPr>
              <w:widowControl w:val="0"/>
              <w:spacing w:line="360" w:lineRule="auto"/>
              <w:jc w:val="center"/>
              <w:rPr>
                <w:sz w:val="28"/>
                <w:szCs w:val="28"/>
                <w:lang w:val="uk-UA"/>
              </w:rPr>
            </w:pPr>
            <w:r w:rsidRPr="00781530">
              <w:rPr>
                <w:sz w:val="28"/>
                <w:szCs w:val="28"/>
                <w:lang w:val="uk-UA"/>
              </w:rPr>
              <w:t>Напрямки аналізу</w:t>
            </w:r>
          </w:p>
        </w:tc>
      </w:tr>
      <w:tr w:rsidR="00C46B09" w:rsidRPr="00F912D2" w:rsidTr="001A7684">
        <w:trPr>
          <w:jc w:val="center"/>
        </w:trPr>
        <w:tc>
          <w:tcPr>
            <w:tcW w:w="4369" w:type="dxa"/>
          </w:tcPr>
          <w:p w:rsidR="00C46B09" w:rsidRPr="00781530" w:rsidRDefault="00C46B09" w:rsidP="00684D17">
            <w:pPr>
              <w:widowControl w:val="0"/>
              <w:spacing w:line="360" w:lineRule="auto"/>
              <w:rPr>
                <w:sz w:val="28"/>
                <w:szCs w:val="28"/>
                <w:lang w:val="uk-UA"/>
              </w:rPr>
            </w:pPr>
            <w:r w:rsidRPr="00781530">
              <w:rPr>
                <w:sz w:val="28"/>
                <w:szCs w:val="28"/>
                <w:lang w:val="uk-UA"/>
              </w:rPr>
              <w:t>Голова комісії:</w:t>
            </w:r>
          </w:p>
          <w:p w:rsidR="00C46B09" w:rsidRPr="00781530" w:rsidRDefault="00C46B09" w:rsidP="00684D17">
            <w:pPr>
              <w:widowControl w:val="0"/>
              <w:spacing w:line="360" w:lineRule="auto"/>
              <w:rPr>
                <w:sz w:val="28"/>
                <w:szCs w:val="28"/>
                <w:lang w:val="uk-UA"/>
              </w:rPr>
            </w:pPr>
            <w:r w:rsidRPr="00781530">
              <w:rPr>
                <w:sz w:val="28"/>
                <w:szCs w:val="28"/>
                <w:lang w:val="uk-UA"/>
              </w:rPr>
              <w:t>Прохоренко О.В. – заступник начальника Управління освіти</w:t>
            </w:r>
          </w:p>
        </w:tc>
        <w:tc>
          <w:tcPr>
            <w:tcW w:w="5076" w:type="dxa"/>
          </w:tcPr>
          <w:p w:rsidR="00C46B09" w:rsidRPr="00781530" w:rsidRDefault="00C46B09" w:rsidP="00010ACA">
            <w:pPr>
              <w:widowControl w:val="0"/>
              <w:numPr>
                <w:ilvl w:val="0"/>
                <w:numId w:val="14"/>
              </w:numPr>
              <w:ind w:left="0" w:firstLine="0"/>
              <w:jc w:val="both"/>
              <w:rPr>
                <w:sz w:val="28"/>
                <w:szCs w:val="28"/>
                <w:lang w:val="uk-UA"/>
              </w:rPr>
            </w:pPr>
            <w:r w:rsidRPr="00781530">
              <w:rPr>
                <w:sz w:val="28"/>
                <w:szCs w:val="28"/>
                <w:lang w:val="uk-UA"/>
              </w:rPr>
              <w:t xml:space="preserve">Вивчення  стану управлінської діяльності щодо організації </w:t>
            </w:r>
            <w:r w:rsidR="00010ACA" w:rsidRPr="00781530">
              <w:rPr>
                <w:sz w:val="28"/>
                <w:szCs w:val="28"/>
                <w:lang w:val="uk-UA"/>
              </w:rPr>
              <w:t>ведення ділової документації</w:t>
            </w:r>
            <w:r w:rsidRPr="00781530">
              <w:rPr>
                <w:sz w:val="28"/>
                <w:szCs w:val="28"/>
                <w:lang w:val="uk-UA"/>
              </w:rPr>
              <w:t xml:space="preserve"> у </w:t>
            </w:r>
            <w:r w:rsidR="00F912D2" w:rsidRPr="00781530">
              <w:rPr>
                <w:sz w:val="28"/>
                <w:szCs w:val="28"/>
                <w:lang w:val="uk-UA"/>
              </w:rPr>
              <w:t>позашкільних</w:t>
            </w:r>
            <w:r w:rsidRPr="00781530">
              <w:rPr>
                <w:sz w:val="28"/>
                <w:szCs w:val="28"/>
                <w:lang w:val="uk-UA"/>
              </w:rPr>
              <w:t xml:space="preserve"> навчальних закладах</w:t>
            </w:r>
          </w:p>
          <w:p w:rsidR="000009B2" w:rsidRPr="00781530" w:rsidRDefault="00D63CED" w:rsidP="00010ACA">
            <w:pPr>
              <w:widowControl w:val="0"/>
              <w:numPr>
                <w:ilvl w:val="0"/>
                <w:numId w:val="14"/>
              </w:numPr>
              <w:ind w:left="0" w:firstLine="0"/>
              <w:jc w:val="both"/>
              <w:rPr>
                <w:sz w:val="28"/>
                <w:szCs w:val="28"/>
                <w:lang w:val="uk-UA"/>
              </w:rPr>
            </w:pPr>
            <w:r w:rsidRPr="00781530">
              <w:rPr>
                <w:sz w:val="28"/>
                <w:szCs w:val="28"/>
                <w:lang w:val="uk-UA"/>
              </w:rPr>
              <w:t>Вивчення  стану управлінської діяльності щодо дотримання положень нормативних документів з трудового законодавства</w:t>
            </w:r>
          </w:p>
          <w:p w:rsidR="005D5E9B" w:rsidRPr="00781530" w:rsidRDefault="00010ACA" w:rsidP="00F912D2">
            <w:pPr>
              <w:widowControl w:val="0"/>
              <w:numPr>
                <w:ilvl w:val="0"/>
                <w:numId w:val="14"/>
              </w:numPr>
              <w:ind w:left="0" w:firstLine="0"/>
              <w:jc w:val="both"/>
              <w:rPr>
                <w:sz w:val="28"/>
                <w:szCs w:val="28"/>
                <w:lang w:val="uk-UA"/>
              </w:rPr>
            </w:pPr>
            <w:r w:rsidRPr="00781530">
              <w:rPr>
                <w:sz w:val="28"/>
                <w:szCs w:val="28"/>
                <w:lang w:val="uk-UA"/>
              </w:rPr>
              <w:t>Вивчення  стану управлінської діяльності щодо організ</w:t>
            </w:r>
            <w:r w:rsidR="00F912D2" w:rsidRPr="00781530">
              <w:rPr>
                <w:sz w:val="28"/>
                <w:szCs w:val="28"/>
                <w:lang w:val="uk-UA"/>
              </w:rPr>
              <w:t>ації харчування</w:t>
            </w:r>
            <w:r w:rsidRPr="00781530">
              <w:rPr>
                <w:sz w:val="28"/>
                <w:szCs w:val="28"/>
                <w:lang w:val="uk-UA"/>
              </w:rPr>
              <w:t xml:space="preserve"> </w:t>
            </w:r>
            <w:r w:rsidR="005D5E9B" w:rsidRPr="00781530">
              <w:rPr>
                <w:sz w:val="28"/>
                <w:szCs w:val="28"/>
                <w:lang w:val="uk-UA"/>
              </w:rPr>
              <w:t xml:space="preserve">у </w:t>
            </w:r>
            <w:r w:rsidR="00F912D2" w:rsidRPr="00781530">
              <w:rPr>
                <w:sz w:val="28"/>
                <w:szCs w:val="28"/>
                <w:lang w:val="uk-UA"/>
              </w:rPr>
              <w:t>дошкільних</w:t>
            </w:r>
            <w:r w:rsidR="005D5E9B" w:rsidRPr="00781530">
              <w:rPr>
                <w:sz w:val="28"/>
                <w:szCs w:val="28"/>
                <w:lang w:val="uk-UA"/>
              </w:rPr>
              <w:t xml:space="preserve"> навчальних закладах </w:t>
            </w:r>
          </w:p>
          <w:p w:rsidR="000450AB" w:rsidRPr="00781530" w:rsidRDefault="000450AB" w:rsidP="00F912D2">
            <w:pPr>
              <w:widowControl w:val="0"/>
              <w:numPr>
                <w:ilvl w:val="0"/>
                <w:numId w:val="14"/>
              </w:numPr>
              <w:ind w:left="0" w:firstLine="0"/>
              <w:jc w:val="both"/>
              <w:rPr>
                <w:sz w:val="28"/>
                <w:szCs w:val="28"/>
                <w:lang w:val="uk-UA"/>
              </w:rPr>
            </w:pPr>
            <w:r w:rsidRPr="00781530">
              <w:rPr>
                <w:sz w:val="28"/>
                <w:szCs w:val="28"/>
                <w:lang w:val="uk-UA"/>
              </w:rPr>
              <w:t>Вивчення  стану управлінської діяльності щодо організації національно-патріотичного виховання у загальноосвітніх навчальних закладах</w:t>
            </w:r>
          </w:p>
          <w:p w:rsidR="000450AB" w:rsidRPr="00781530" w:rsidRDefault="000450AB" w:rsidP="000450AB">
            <w:pPr>
              <w:widowControl w:val="0"/>
              <w:numPr>
                <w:ilvl w:val="0"/>
                <w:numId w:val="14"/>
              </w:numPr>
              <w:ind w:left="0" w:firstLine="0"/>
              <w:jc w:val="both"/>
              <w:rPr>
                <w:sz w:val="28"/>
                <w:szCs w:val="28"/>
                <w:lang w:val="uk-UA"/>
              </w:rPr>
            </w:pPr>
            <w:r w:rsidRPr="00781530">
              <w:rPr>
                <w:sz w:val="28"/>
                <w:szCs w:val="28"/>
                <w:lang w:val="uk-UA"/>
              </w:rPr>
              <w:t>Вивчення  стану управлінської діяльності щодо усунення недоліків, виявлених у ході державної атестації навчального закладу</w:t>
            </w:r>
          </w:p>
          <w:p w:rsidR="00781530" w:rsidRPr="00781530" w:rsidRDefault="00781530" w:rsidP="000450AB">
            <w:pPr>
              <w:widowControl w:val="0"/>
              <w:numPr>
                <w:ilvl w:val="0"/>
                <w:numId w:val="14"/>
              </w:numPr>
              <w:ind w:left="0" w:firstLine="0"/>
              <w:jc w:val="both"/>
              <w:rPr>
                <w:sz w:val="28"/>
                <w:szCs w:val="28"/>
                <w:lang w:val="uk-UA"/>
              </w:rPr>
            </w:pPr>
            <w:r w:rsidRPr="00781530">
              <w:rPr>
                <w:sz w:val="28"/>
                <w:szCs w:val="28"/>
                <w:lang w:val="uk-UA"/>
              </w:rPr>
              <w:t xml:space="preserve">Вивчення  стану роботи з питання додержання вимог законів та інших нормативно-правових актів у галузі освіти щодо стану викладання фізкультури у загальноосвітніх навчальних закладах  </w:t>
            </w:r>
          </w:p>
        </w:tc>
      </w:tr>
      <w:bookmarkEnd w:id="0"/>
      <w:tr w:rsidR="00C46B09" w:rsidRPr="006B7E91" w:rsidTr="001A7684">
        <w:trPr>
          <w:jc w:val="center"/>
        </w:trPr>
        <w:tc>
          <w:tcPr>
            <w:tcW w:w="4369" w:type="dxa"/>
          </w:tcPr>
          <w:p w:rsidR="00C46B09" w:rsidRPr="00781530" w:rsidRDefault="00C46B09" w:rsidP="00684D17">
            <w:pPr>
              <w:widowControl w:val="0"/>
              <w:spacing w:line="360" w:lineRule="auto"/>
              <w:rPr>
                <w:sz w:val="28"/>
                <w:szCs w:val="28"/>
                <w:lang w:val="uk-UA"/>
              </w:rPr>
            </w:pPr>
            <w:r w:rsidRPr="00781530">
              <w:rPr>
                <w:sz w:val="28"/>
                <w:szCs w:val="28"/>
                <w:lang w:val="uk-UA"/>
              </w:rPr>
              <w:t>Члени комісії:</w:t>
            </w:r>
          </w:p>
        </w:tc>
        <w:tc>
          <w:tcPr>
            <w:tcW w:w="5076" w:type="dxa"/>
          </w:tcPr>
          <w:p w:rsidR="00C46B09" w:rsidRPr="00781530" w:rsidRDefault="00C46B09" w:rsidP="00684D17">
            <w:pPr>
              <w:widowControl w:val="0"/>
              <w:spacing w:line="360" w:lineRule="auto"/>
              <w:rPr>
                <w:sz w:val="28"/>
                <w:szCs w:val="28"/>
                <w:lang w:val="uk-UA"/>
              </w:rPr>
            </w:pPr>
          </w:p>
        </w:tc>
      </w:tr>
      <w:tr w:rsidR="00C46B09" w:rsidRPr="006B7E91" w:rsidTr="001A7684">
        <w:trPr>
          <w:jc w:val="center"/>
        </w:trPr>
        <w:tc>
          <w:tcPr>
            <w:tcW w:w="4369" w:type="dxa"/>
          </w:tcPr>
          <w:p w:rsidR="00C46B09" w:rsidRPr="00781530" w:rsidRDefault="00C46B09" w:rsidP="00684D17">
            <w:pPr>
              <w:widowControl w:val="0"/>
              <w:spacing w:line="360" w:lineRule="auto"/>
              <w:rPr>
                <w:sz w:val="28"/>
                <w:szCs w:val="28"/>
                <w:lang w:val="uk-UA"/>
              </w:rPr>
            </w:pPr>
            <w:r w:rsidRPr="00781530">
              <w:rPr>
                <w:sz w:val="28"/>
                <w:szCs w:val="28"/>
                <w:lang w:val="uk-UA"/>
              </w:rPr>
              <w:t>Кулакова Лариса Віталіївна – головний спеціаліст Управління освіти</w:t>
            </w:r>
          </w:p>
        </w:tc>
        <w:tc>
          <w:tcPr>
            <w:tcW w:w="5076" w:type="dxa"/>
          </w:tcPr>
          <w:p w:rsidR="00C46B09" w:rsidRPr="00781530" w:rsidRDefault="00F912D2" w:rsidP="00010ACA">
            <w:pPr>
              <w:widowControl w:val="0"/>
              <w:jc w:val="both"/>
              <w:rPr>
                <w:sz w:val="28"/>
                <w:szCs w:val="28"/>
                <w:lang w:val="uk-UA"/>
              </w:rPr>
            </w:pPr>
            <w:r w:rsidRPr="00781530">
              <w:rPr>
                <w:sz w:val="28"/>
                <w:szCs w:val="28"/>
                <w:lang w:val="uk-UA"/>
              </w:rPr>
              <w:t>Вивчення  стану управлінської діяльності щодо організації харчування у дошкільних навчальних закладах</w:t>
            </w:r>
          </w:p>
        </w:tc>
      </w:tr>
      <w:tr w:rsidR="005D5E9B" w:rsidRPr="006B7E91" w:rsidTr="001A7684">
        <w:trPr>
          <w:jc w:val="center"/>
        </w:trPr>
        <w:tc>
          <w:tcPr>
            <w:tcW w:w="4369" w:type="dxa"/>
          </w:tcPr>
          <w:p w:rsidR="005D5E9B" w:rsidRPr="00781530" w:rsidRDefault="00F912D2" w:rsidP="00F912D2">
            <w:pPr>
              <w:widowControl w:val="0"/>
              <w:spacing w:line="360" w:lineRule="auto"/>
              <w:rPr>
                <w:sz w:val="28"/>
                <w:szCs w:val="28"/>
                <w:lang w:val="uk-UA"/>
              </w:rPr>
            </w:pPr>
            <w:r w:rsidRPr="00781530">
              <w:rPr>
                <w:sz w:val="28"/>
                <w:szCs w:val="28"/>
                <w:lang w:val="uk-UA"/>
              </w:rPr>
              <w:t xml:space="preserve">Літвінова Вікторія Анатоліїївна – методист районного методичного </w:t>
            </w:r>
            <w:r w:rsidRPr="00781530">
              <w:rPr>
                <w:sz w:val="28"/>
                <w:szCs w:val="28"/>
                <w:lang w:val="uk-UA"/>
              </w:rPr>
              <w:lastRenderedPageBreak/>
              <w:t>центру</w:t>
            </w:r>
          </w:p>
        </w:tc>
        <w:tc>
          <w:tcPr>
            <w:tcW w:w="5076" w:type="dxa"/>
          </w:tcPr>
          <w:p w:rsidR="005D5E9B" w:rsidRPr="00781530" w:rsidRDefault="00010ACA" w:rsidP="000450AB">
            <w:pPr>
              <w:widowControl w:val="0"/>
              <w:jc w:val="both"/>
              <w:rPr>
                <w:sz w:val="28"/>
                <w:szCs w:val="28"/>
                <w:lang w:val="uk-UA"/>
              </w:rPr>
            </w:pPr>
            <w:r w:rsidRPr="00781530">
              <w:rPr>
                <w:sz w:val="28"/>
                <w:szCs w:val="28"/>
                <w:lang w:val="uk-UA"/>
              </w:rPr>
              <w:lastRenderedPageBreak/>
              <w:t xml:space="preserve">Вивчення  стану управлінської діяльності щодо </w:t>
            </w:r>
            <w:r w:rsidR="000450AB" w:rsidRPr="00781530">
              <w:rPr>
                <w:sz w:val="28"/>
                <w:szCs w:val="28"/>
                <w:lang w:val="uk-UA"/>
              </w:rPr>
              <w:t>організації національно-патріотичного виховання</w:t>
            </w:r>
            <w:r w:rsidRPr="00781530">
              <w:rPr>
                <w:sz w:val="28"/>
                <w:szCs w:val="28"/>
                <w:lang w:val="uk-UA"/>
              </w:rPr>
              <w:t xml:space="preserve"> у </w:t>
            </w:r>
            <w:r w:rsidRPr="00781530">
              <w:rPr>
                <w:sz w:val="28"/>
                <w:szCs w:val="28"/>
                <w:lang w:val="uk-UA"/>
              </w:rPr>
              <w:lastRenderedPageBreak/>
              <w:t>загальноосвітніх навчальних закладах</w:t>
            </w:r>
          </w:p>
        </w:tc>
      </w:tr>
      <w:tr w:rsidR="00616BCE" w:rsidRPr="006B7E91" w:rsidTr="001A7684">
        <w:trPr>
          <w:jc w:val="center"/>
        </w:trPr>
        <w:tc>
          <w:tcPr>
            <w:tcW w:w="4369" w:type="dxa"/>
          </w:tcPr>
          <w:p w:rsidR="00616BCE" w:rsidRPr="00781530" w:rsidRDefault="00010ACA" w:rsidP="005D5E9B">
            <w:pPr>
              <w:widowControl w:val="0"/>
              <w:spacing w:line="360" w:lineRule="auto"/>
              <w:rPr>
                <w:sz w:val="28"/>
                <w:szCs w:val="28"/>
                <w:lang w:val="uk-UA"/>
              </w:rPr>
            </w:pPr>
            <w:r w:rsidRPr="00781530">
              <w:rPr>
                <w:sz w:val="28"/>
                <w:szCs w:val="28"/>
                <w:lang w:val="uk-UA"/>
              </w:rPr>
              <w:lastRenderedPageBreak/>
              <w:t>Барибіна Вікторія Валеріївна – методист районного методичного центру</w:t>
            </w:r>
          </w:p>
        </w:tc>
        <w:tc>
          <w:tcPr>
            <w:tcW w:w="5076" w:type="dxa"/>
          </w:tcPr>
          <w:p w:rsidR="00616BCE" w:rsidRPr="00781530" w:rsidRDefault="005325CC" w:rsidP="00010ACA">
            <w:pPr>
              <w:widowControl w:val="0"/>
              <w:jc w:val="both"/>
              <w:rPr>
                <w:sz w:val="28"/>
                <w:szCs w:val="28"/>
                <w:lang w:val="uk-UA"/>
              </w:rPr>
            </w:pPr>
            <w:r w:rsidRPr="00781530">
              <w:rPr>
                <w:sz w:val="28"/>
                <w:szCs w:val="28"/>
                <w:lang w:val="uk-UA"/>
              </w:rPr>
              <w:t xml:space="preserve">1. </w:t>
            </w:r>
            <w:r w:rsidR="00D63CED" w:rsidRPr="00781530">
              <w:rPr>
                <w:sz w:val="28"/>
                <w:szCs w:val="28"/>
                <w:lang w:val="uk-UA"/>
              </w:rPr>
              <w:t>Вивчення  стану управлінської діяльності щодо дотримання положень нормативних документів з трудового законодавства</w:t>
            </w:r>
            <w:r w:rsidR="000450AB" w:rsidRPr="00781530">
              <w:rPr>
                <w:sz w:val="28"/>
                <w:szCs w:val="28"/>
                <w:lang w:val="uk-UA"/>
              </w:rPr>
              <w:t xml:space="preserve"> у навчальних закладах району</w:t>
            </w:r>
          </w:p>
          <w:p w:rsidR="005325CC" w:rsidRPr="00781530" w:rsidRDefault="005325CC" w:rsidP="000450AB">
            <w:pPr>
              <w:widowControl w:val="0"/>
              <w:jc w:val="both"/>
              <w:rPr>
                <w:sz w:val="28"/>
                <w:szCs w:val="28"/>
                <w:lang w:val="uk-UA"/>
              </w:rPr>
            </w:pPr>
            <w:r w:rsidRPr="00781530">
              <w:rPr>
                <w:sz w:val="28"/>
                <w:szCs w:val="28"/>
                <w:lang w:val="uk-UA"/>
              </w:rPr>
              <w:t xml:space="preserve">2. Вивчення  стану управлінської діяльності щодо організації ведення ділової документації у </w:t>
            </w:r>
            <w:r w:rsidR="000450AB" w:rsidRPr="00781530">
              <w:rPr>
                <w:sz w:val="28"/>
                <w:szCs w:val="28"/>
                <w:lang w:val="uk-UA"/>
              </w:rPr>
              <w:t>позаш</w:t>
            </w:r>
            <w:r w:rsidRPr="00781530">
              <w:rPr>
                <w:sz w:val="28"/>
                <w:szCs w:val="28"/>
                <w:lang w:val="uk-UA"/>
              </w:rPr>
              <w:t>кільних навчальних закладах</w:t>
            </w:r>
          </w:p>
        </w:tc>
      </w:tr>
      <w:tr w:rsidR="00781530" w:rsidRPr="006B7E91" w:rsidTr="001A7684">
        <w:trPr>
          <w:jc w:val="center"/>
        </w:trPr>
        <w:tc>
          <w:tcPr>
            <w:tcW w:w="4369" w:type="dxa"/>
          </w:tcPr>
          <w:p w:rsidR="00781530" w:rsidRPr="00781530" w:rsidRDefault="00781530" w:rsidP="005D5E9B">
            <w:pPr>
              <w:widowControl w:val="0"/>
              <w:spacing w:line="360" w:lineRule="auto"/>
              <w:rPr>
                <w:sz w:val="28"/>
                <w:szCs w:val="28"/>
                <w:lang w:val="uk-UA"/>
              </w:rPr>
            </w:pPr>
            <w:r>
              <w:rPr>
                <w:sz w:val="28"/>
                <w:szCs w:val="28"/>
                <w:lang w:val="uk-UA"/>
              </w:rPr>
              <w:t>Подзолков Артем Юрійович</w:t>
            </w:r>
          </w:p>
        </w:tc>
        <w:tc>
          <w:tcPr>
            <w:tcW w:w="5076" w:type="dxa"/>
          </w:tcPr>
          <w:p w:rsidR="00781530" w:rsidRPr="00781530" w:rsidRDefault="00781530" w:rsidP="00010ACA">
            <w:pPr>
              <w:widowControl w:val="0"/>
              <w:jc w:val="both"/>
              <w:rPr>
                <w:sz w:val="28"/>
                <w:szCs w:val="28"/>
                <w:lang w:val="uk-UA"/>
              </w:rPr>
            </w:pPr>
            <w:r w:rsidRPr="00781530">
              <w:rPr>
                <w:sz w:val="28"/>
                <w:szCs w:val="28"/>
                <w:lang w:val="uk-UA"/>
              </w:rPr>
              <w:t xml:space="preserve">Вивчення  стану роботи з питання додержання вимог законів та інших нормативно-правових актів у галузі освіти щодо стану викладання фізкультури у загальноосвітніх навчальних закладах  </w:t>
            </w:r>
          </w:p>
        </w:tc>
      </w:tr>
    </w:tbl>
    <w:p w:rsidR="00781530" w:rsidRDefault="00781530" w:rsidP="005325CC">
      <w:pPr>
        <w:spacing w:line="360" w:lineRule="auto"/>
        <w:jc w:val="right"/>
        <w:rPr>
          <w:sz w:val="28"/>
          <w:szCs w:val="28"/>
          <w:lang w:val="uk-UA"/>
        </w:rPr>
      </w:pPr>
    </w:p>
    <w:p w:rsidR="00781530" w:rsidRDefault="00781530" w:rsidP="005325CC">
      <w:pPr>
        <w:spacing w:line="360" w:lineRule="auto"/>
        <w:jc w:val="right"/>
        <w:rPr>
          <w:sz w:val="28"/>
          <w:szCs w:val="28"/>
          <w:lang w:val="uk-UA"/>
        </w:rPr>
      </w:pPr>
    </w:p>
    <w:p w:rsidR="00781530" w:rsidRDefault="00781530" w:rsidP="005325CC">
      <w:pPr>
        <w:spacing w:line="360" w:lineRule="auto"/>
        <w:jc w:val="right"/>
        <w:rPr>
          <w:sz w:val="28"/>
          <w:szCs w:val="28"/>
          <w:lang w:val="uk-UA"/>
        </w:rPr>
      </w:pPr>
    </w:p>
    <w:p w:rsidR="00302E2B" w:rsidRDefault="005D5E9B" w:rsidP="005325CC">
      <w:pPr>
        <w:spacing w:line="360" w:lineRule="auto"/>
        <w:jc w:val="right"/>
        <w:rPr>
          <w:sz w:val="20"/>
          <w:szCs w:val="20"/>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r w:rsidR="00C46B09">
        <w:rPr>
          <w:b/>
          <w:sz w:val="28"/>
          <w:szCs w:val="28"/>
          <w:lang w:val="uk-UA"/>
        </w:rPr>
        <w:br w:type="page"/>
      </w:r>
      <w:r w:rsidR="00302E2B">
        <w:rPr>
          <w:sz w:val="20"/>
          <w:szCs w:val="20"/>
          <w:lang w:val="uk-UA"/>
        </w:rPr>
        <w:lastRenderedPageBreak/>
        <w:t>Додаток 2</w:t>
      </w:r>
    </w:p>
    <w:p w:rsidR="00302E2B" w:rsidRDefault="00302E2B" w:rsidP="00302E2B">
      <w:pPr>
        <w:jc w:val="right"/>
        <w:rPr>
          <w:sz w:val="20"/>
          <w:szCs w:val="20"/>
          <w:lang w:val="uk-UA"/>
        </w:rPr>
      </w:pPr>
      <w:r>
        <w:rPr>
          <w:sz w:val="20"/>
          <w:szCs w:val="20"/>
          <w:lang w:val="uk-UA"/>
        </w:rPr>
        <w:t xml:space="preserve">до наказу Управління освіти </w:t>
      </w:r>
    </w:p>
    <w:p w:rsidR="00302E2B" w:rsidRDefault="000450AB" w:rsidP="00302E2B">
      <w:pPr>
        <w:jc w:val="right"/>
        <w:rPr>
          <w:sz w:val="20"/>
          <w:szCs w:val="20"/>
          <w:lang w:val="uk-UA"/>
        </w:rPr>
      </w:pPr>
      <w:r>
        <w:rPr>
          <w:sz w:val="20"/>
          <w:szCs w:val="20"/>
          <w:lang w:val="uk-UA"/>
        </w:rPr>
        <w:t>від 11</w:t>
      </w:r>
      <w:r w:rsidR="00010ACA">
        <w:rPr>
          <w:sz w:val="20"/>
          <w:szCs w:val="20"/>
          <w:lang w:val="uk-UA"/>
        </w:rPr>
        <w:t>.0</w:t>
      </w:r>
      <w:r>
        <w:rPr>
          <w:sz w:val="20"/>
          <w:szCs w:val="20"/>
          <w:lang w:val="uk-UA"/>
        </w:rPr>
        <w:t>9</w:t>
      </w:r>
      <w:r w:rsidR="00010ACA">
        <w:rPr>
          <w:sz w:val="20"/>
          <w:szCs w:val="20"/>
          <w:lang w:val="uk-UA"/>
        </w:rPr>
        <w:t xml:space="preserve">.2017 № </w:t>
      </w:r>
      <w:r>
        <w:rPr>
          <w:sz w:val="20"/>
          <w:szCs w:val="20"/>
          <w:lang w:val="uk-UA"/>
        </w:rPr>
        <w:t>184</w:t>
      </w:r>
    </w:p>
    <w:p w:rsidR="0097166A" w:rsidRDefault="0097166A" w:rsidP="00C46B09">
      <w:pPr>
        <w:spacing w:line="360" w:lineRule="auto"/>
        <w:jc w:val="center"/>
        <w:rPr>
          <w:b/>
          <w:sz w:val="28"/>
          <w:szCs w:val="28"/>
          <w:lang w:val="uk-UA"/>
        </w:rPr>
      </w:pPr>
    </w:p>
    <w:p w:rsidR="00C3439C" w:rsidRDefault="00C46B09" w:rsidP="00C46B09">
      <w:pPr>
        <w:spacing w:line="360" w:lineRule="auto"/>
        <w:jc w:val="center"/>
        <w:rPr>
          <w:b/>
          <w:sz w:val="28"/>
          <w:szCs w:val="28"/>
          <w:lang w:val="uk-UA"/>
        </w:rPr>
      </w:pPr>
      <w:r w:rsidRPr="00C46B09">
        <w:rPr>
          <w:b/>
          <w:sz w:val="28"/>
          <w:szCs w:val="28"/>
          <w:lang w:val="uk-UA"/>
        </w:rPr>
        <w:t xml:space="preserve">Графік вивчення стану роботи з питання додержання вимог законів та інших нормативно-правових актів у галузі освіти дошкільними та загальноосвітніми навчальних закладами у </w:t>
      </w:r>
      <w:r w:rsidR="000009B2">
        <w:rPr>
          <w:b/>
          <w:sz w:val="28"/>
          <w:szCs w:val="28"/>
          <w:lang w:val="uk-UA"/>
        </w:rPr>
        <w:t>І</w:t>
      </w:r>
      <w:r w:rsidR="000450AB">
        <w:rPr>
          <w:b/>
          <w:sz w:val="28"/>
          <w:szCs w:val="28"/>
          <w:lang w:val="en-US"/>
        </w:rPr>
        <w:t>V</w:t>
      </w:r>
      <w:r w:rsidRPr="00C46B09">
        <w:rPr>
          <w:b/>
          <w:sz w:val="28"/>
          <w:szCs w:val="28"/>
          <w:lang w:val="uk-UA"/>
        </w:rPr>
        <w:t xml:space="preserve"> кварталі 2017 року</w:t>
      </w:r>
    </w:p>
    <w:p w:rsidR="0097166A" w:rsidRPr="00C46B09" w:rsidRDefault="0097166A" w:rsidP="00C46B09">
      <w:pPr>
        <w:spacing w:line="360" w:lineRule="auto"/>
        <w:jc w:val="center"/>
        <w:rPr>
          <w:b/>
          <w:sz w:val="28"/>
          <w:szCs w:val="28"/>
          <w:lang w:val="uk-UA"/>
        </w:rPr>
      </w:pPr>
    </w:p>
    <w:tbl>
      <w:tblPr>
        <w:tblW w:w="0" w:type="auto"/>
        <w:jc w:val="center"/>
        <w:tblInd w:w="-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4714"/>
        <w:gridCol w:w="3502"/>
      </w:tblGrid>
      <w:tr w:rsidR="000009B2" w:rsidRPr="00746AB2" w:rsidTr="001A7684">
        <w:trPr>
          <w:trHeight w:val="742"/>
          <w:jc w:val="center"/>
        </w:trPr>
        <w:tc>
          <w:tcPr>
            <w:tcW w:w="1482" w:type="dxa"/>
            <w:vAlign w:val="center"/>
          </w:tcPr>
          <w:p w:rsidR="000009B2" w:rsidRPr="00746AB2" w:rsidRDefault="000009B2" w:rsidP="00684D17">
            <w:pPr>
              <w:jc w:val="center"/>
              <w:rPr>
                <w:sz w:val="27"/>
                <w:szCs w:val="27"/>
                <w:lang w:val="uk-UA"/>
              </w:rPr>
            </w:pPr>
            <w:r w:rsidRPr="00746AB2">
              <w:rPr>
                <w:sz w:val="27"/>
                <w:szCs w:val="27"/>
                <w:lang w:val="uk-UA"/>
              </w:rPr>
              <w:t>Дата</w:t>
            </w:r>
          </w:p>
        </w:tc>
        <w:tc>
          <w:tcPr>
            <w:tcW w:w="4714" w:type="dxa"/>
            <w:vAlign w:val="center"/>
          </w:tcPr>
          <w:p w:rsidR="000009B2" w:rsidRPr="00746AB2" w:rsidRDefault="000009B2" w:rsidP="00684D17">
            <w:pPr>
              <w:jc w:val="center"/>
              <w:rPr>
                <w:sz w:val="27"/>
                <w:szCs w:val="27"/>
                <w:lang w:val="uk-UA"/>
              </w:rPr>
            </w:pPr>
            <w:r w:rsidRPr="00746AB2">
              <w:rPr>
                <w:sz w:val="27"/>
                <w:szCs w:val="27"/>
                <w:lang w:val="uk-UA"/>
              </w:rPr>
              <w:t>Навчальні заклади, що підлягають плановому вивченню</w:t>
            </w:r>
          </w:p>
        </w:tc>
        <w:tc>
          <w:tcPr>
            <w:tcW w:w="3502" w:type="dxa"/>
          </w:tcPr>
          <w:p w:rsidR="000009B2" w:rsidRPr="00746AB2" w:rsidRDefault="000009B2" w:rsidP="00684D17">
            <w:pPr>
              <w:jc w:val="center"/>
              <w:rPr>
                <w:sz w:val="27"/>
                <w:szCs w:val="27"/>
                <w:lang w:val="uk-UA"/>
              </w:rPr>
            </w:pPr>
            <w:r w:rsidRPr="00746AB2">
              <w:rPr>
                <w:sz w:val="27"/>
                <w:szCs w:val="27"/>
                <w:lang w:val="uk-UA"/>
              </w:rPr>
              <w:t>Питання вивчення</w:t>
            </w:r>
          </w:p>
        </w:tc>
      </w:tr>
      <w:tr w:rsidR="0097166A" w:rsidRPr="00746AB2" w:rsidTr="00796D75">
        <w:trPr>
          <w:trHeight w:val="70"/>
          <w:jc w:val="center"/>
        </w:trPr>
        <w:tc>
          <w:tcPr>
            <w:tcW w:w="1482" w:type="dxa"/>
            <w:vAlign w:val="center"/>
          </w:tcPr>
          <w:p w:rsidR="0097166A" w:rsidRPr="00746AB2" w:rsidRDefault="0097166A" w:rsidP="00796D75">
            <w:pPr>
              <w:jc w:val="center"/>
              <w:rPr>
                <w:sz w:val="27"/>
                <w:szCs w:val="27"/>
                <w:lang w:val="uk-UA"/>
              </w:rPr>
            </w:pPr>
            <w:r>
              <w:rPr>
                <w:sz w:val="27"/>
                <w:szCs w:val="27"/>
                <w:lang w:val="uk-UA"/>
              </w:rPr>
              <w:t>11.10.2017 – 18.10.2017</w:t>
            </w:r>
          </w:p>
        </w:tc>
        <w:tc>
          <w:tcPr>
            <w:tcW w:w="4714" w:type="dxa"/>
            <w:vAlign w:val="center"/>
          </w:tcPr>
          <w:p w:rsidR="0097166A" w:rsidRPr="00746AB2" w:rsidRDefault="0097166A" w:rsidP="00796D75">
            <w:pPr>
              <w:jc w:val="both"/>
              <w:rPr>
                <w:sz w:val="27"/>
                <w:szCs w:val="27"/>
                <w:lang w:val="uk-UA"/>
              </w:rPr>
            </w:pPr>
            <w:r w:rsidRPr="00746AB2">
              <w:rPr>
                <w:sz w:val="27"/>
                <w:szCs w:val="27"/>
                <w:lang w:val="uk-UA"/>
              </w:rPr>
              <w:t xml:space="preserve">Комунальний заклад «Дошкільний навчальний заклад (ясла-садок) № </w:t>
            </w:r>
            <w:r>
              <w:rPr>
                <w:sz w:val="27"/>
                <w:szCs w:val="27"/>
                <w:lang w:val="uk-UA"/>
              </w:rPr>
              <w:t>253</w:t>
            </w:r>
            <w:r w:rsidRPr="00746AB2">
              <w:rPr>
                <w:sz w:val="27"/>
                <w:szCs w:val="27"/>
                <w:lang w:val="uk-UA"/>
              </w:rPr>
              <w:t xml:space="preserve"> Харківської міської ради»</w:t>
            </w:r>
          </w:p>
          <w:p w:rsidR="0097166A" w:rsidRPr="00746AB2" w:rsidRDefault="0097166A" w:rsidP="00796D75">
            <w:pPr>
              <w:jc w:val="both"/>
              <w:rPr>
                <w:sz w:val="27"/>
                <w:szCs w:val="27"/>
                <w:lang w:val="uk-UA"/>
              </w:rPr>
            </w:pPr>
            <w:r w:rsidRPr="00746AB2">
              <w:rPr>
                <w:sz w:val="27"/>
                <w:szCs w:val="27"/>
                <w:lang w:val="uk-UA"/>
              </w:rPr>
              <w:t xml:space="preserve">Комунальний заклад «Дошкільний навчальний заклад (ясла-садок) № </w:t>
            </w:r>
            <w:r>
              <w:rPr>
                <w:sz w:val="27"/>
                <w:szCs w:val="27"/>
                <w:lang w:val="uk-UA"/>
              </w:rPr>
              <w:t>353</w:t>
            </w:r>
            <w:r w:rsidRPr="00746AB2">
              <w:rPr>
                <w:sz w:val="27"/>
                <w:szCs w:val="27"/>
                <w:lang w:val="uk-UA"/>
              </w:rPr>
              <w:t xml:space="preserve"> </w:t>
            </w:r>
            <w:r>
              <w:rPr>
                <w:sz w:val="27"/>
                <w:szCs w:val="27"/>
                <w:lang w:val="uk-UA"/>
              </w:rPr>
              <w:t xml:space="preserve">комбінованого типу </w:t>
            </w:r>
            <w:r w:rsidRPr="00746AB2">
              <w:rPr>
                <w:sz w:val="27"/>
                <w:szCs w:val="27"/>
                <w:lang w:val="uk-UA"/>
              </w:rPr>
              <w:t>Харківської міської ради»</w:t>
            </w:r>
          </w:p>
          <w:p w:rsidR="0097166A" w:rsidRPr="00746AB2" w:rsidRDefault="0097166A" w:rsidP="00796D75">
            <w:pPr>
              <w:jc w:val="both"/>
              <w:rPr>
                <w:sz w:val="27"/>
                <w:szCs w:val="27"/>
                <w:lang w:val="uk-UA"/>
              </w:rPr>
            </w:pPr>
          </w:p>
        </w:tc>
        <w:tc>
          <w:tcPr>
            <w:tcW w:w="3502" w:type="dxa"/>
          </w:tcPr>
          <w:p w:rsidR="0097166A" w:rsidRPr="00746AB2" w:rsidRDefault="0097166A" w:rsidP="00796D75">
            <w:pPr>
              <w:jc w:val="both"/>
              <w:rPr>
                <w:sz w:val="27"/>
                <w:szCs w:val="27"/>
                <w:lang w:val="uk-UA"/>
              </w:rPr>
            </w:pPr>
            <w:r w:rsidRPr="00781530">
              <w:rPr>
                <w:sz w:val="27"/>
                <w:szCs w:val="27"/>
                <w:lang w:val="uk-UA"/>
              </w:rPr>
              <w:t xml:space="preserve">Вивчення  стану управлінської діяльності щодо організації харчування у дошкільних навчальних закладах </w:t>
            </w:r>
          </w:p>
        </w:tc>
      </w:tr>
      <w:tr w:rsidR="0097166A" w:rsidRPr="00746AB2" w:rsidTr="00796D75">
        <w:trPr>
          <w:trHeight w:val="70"/>
          <w:jc w:val="center"/>
        </w:trPr>
        <w:tc>
          <w:tcPr>
            <w:tcW w:w="1482" w:type="dxa"/>
            <w:vAlign w:val="center"/>
          </w:tcPr>
          <w:p w:rsidR="0097166A" w:rsidRPr="00746AB2" w:rsidRDefault="0097166A" w:rsidP="00796D75">
            <w:pPr>
              <w:jc w:val="center"/>
              <w:rPr>
                <w:sz w:val="27"/>
                <w:szCs w:val="27"/>
                <w:lang w:val="uk-UA"/>
              </w:rPr>
            </w:pPr>
            <w:r>
              <w:rPr>
                <w:sz w:val="27"/>
                <w:szCs w:val="27"/>
                <w:lang w:val="uk-UA"/>
              </w:rPr>
              <w:t>1</w:t>
            </w:r>
            <w:r w:rsidRPr="00746AB2">
              <w:rPr>
                <w:sz w:val="27"/>
                <w:szCs w:val="27"/>
                <w:lang w:val="uk-UA"/>
              </w:rPr>
              <w:t>6.</w:t>
            </w:r>
            <w:r>
              <w:rPr>
                <w:sz w:val="27"/>
                <w:szCs w:val="27"/>
                <w:lang w:val="uk-UA"/>
              </w:rPr>
              <w:t>1</w:t>
            </w:r>
            <w:r w:rsidRPr="00746AB2">
              <w:rPr>
                <w:sz w:val="27"/>
                <w:szCs w:val="27"/>
                <w:lang w:val="uk-UA"/>
              </w:rPr>
              <w:t>0</w:t>
            </w:r>
            <w:r>
              <w:rPr>
                <w:sz w:val="27"/>
                <w:szCs w:val="27"/>
                <w:lang w:val="uk-UA"/>
              </w:rPr>
              <w:t>.2017 – 2</w:t>
            </w:r>
            <w:r w:rsidRPr="00746AB2">
              <w:rPr>
                <w:sz w:val="27"/>
                <w:szCs w:val="27"/>
                <w:lang w:val="uk-UA"/>
              </w:rPr>
              <w:t>2.</w:t>
            </w:r>
            <w:r>
              <w:rPr>
                <w:sz w:val="27"/>
                <w:szCs w:val="27"/>
                <w:lang w:val="uk-UA"/>
              </w:rPr>
              <w:t>1</w:t>
            </w:r>
            <w:r w:rsidRPr="00746AB2">
              <w:rPr>
                <w:sz w:val="27"/>
                <w:szCs w:val="27"/>
                <w:lang w:val="uk-UA"/>
              </w:rPr>
              <w:t>0.2017</w:t>
            </w:r>
          </w:p>
        </w:tc>
        <w:tc>
          <w:tcPr>
            <w:tcW w:w="4714" w:type="dxa"/>
            <w:vAlign w:val="center"/>
          </w:tcPr>
          <w:p w:rsidR="0097166A" w:rsidRPr="00746AB2" w:rsidRDefault="0097166A" w:rsidP="00796D75">
            <w:pPr>
              <w:jc w:val="both"/>
              <w:rPr>
                <w:sz w:val="27"/>
                <w:szCs w:val="27"/>
                <w:lang w:val="uk-UA"/>
              </w:rPr>
            </w:pPr>
            <w:r>
              <w:rPr>
                <w:sz w:val="27"/>
                <w:szCs w:val="27"/>
                <w:lang w:val="uk-UA"/>
              </w:rPr>
              <w:t>Харківська спеціалізована</w:t>
            </w:r>
            <w:r w:rsidRPr="00746AB2">
              <w:rPr>
                <w:sz w:val="27"/>
                <w:szCs w:val="27"/>
                <w:lang w:val="uk-UA"/>
              </w:rPr>
              <w:t xml:space="preserve"> школа І-ІІІ ступенів № </w:t>
            </w:r>
            <w:r>
              <w:rPr>
                <w:sz w:val="27"/>
                <w:szCs w:val="27"/>
                <w:lang w:val="uk-UA"/>
              </w:rPr>
              <w:t>66</w:t>
            </w:r>
            <w:r w:rsidRPr="00746AB2">
              <w:rPr>
                <w:sz w:val="27"/>
                <w:szCs w:val="27"/>
                <w:lang w:val="uk-UA"/>
              </w:rPr>
              <w:t xml:space="preserve"> Харківської міської ради Харківської області</w:t>
            </w:r>
          </w:p>
        </w:tc>
        <w:tc>
          <w:tcPr>
            <w:tcW w:w="3502" w:type="dxa"/>
          </w:tcPr>
          <w:p w:rsidR="0097166A" w:rsidRPr="00746AB2" w:rsidRDefault="0097166A" w:rsidP="00796D75">
            <w:pPr>
              <w:jc w:val="both"/>
              <w:rPr>
                <w:sz w:val="27"/>
                <w:szCs w:val="27"/>
                <w:lang w:val="uk-UA"/>
              </w:rPr>
            </w:pPr>
            <w:r w:rsidRPr="00781530">
              <w:rPr>
                <w:sz w:val="27"/>
                <w:szCs w:val="27"/>
                <w:lang w:val="uk-UA"/>
              </w:rPr>
              <w:t>Вивчення  стану управлінської діяльності щодо організації національно-патріотичного виховання у загальноосвітніх навчальних закладах</w:t>
            </w:r>
          </w:p>
        </w:tc>
      </w:tr>
      <w:tr w:rsidR="0097166A" w:rsidRPr="00746AB2" w:rsidTr="00796D75">
        <w:trPr>
          <w:trHeight w:val="70"/>
          <w:jc w:val="center"/>
        </w:trPr>
        <w:tc>
          <w:tcPr>
            <w:tcW w:w="1482" w:type="dxa"/>
            <w:vAlign w:val="center"/>
          </w:tcPr>
          <w:p w:rsidR="0097166A" w:rsidRPr="00746AB2" w:rsidRDefault="0097166A" w:rsidP="00796D75">
            <w:pPr>
              <w:jc w:val="center"/>
              <w:rPr>
                <w:sz w:val="27"/>
                <w:szCs w:val="27"/>
                <w:lang w:val="uk-UA"/>
              </w:rPr>
            </w:pPr>
            <w:r>
              <w:rPr>
                <w:sz w:val="27"/>
                <w:szCs w:val="27"/>
                <w:lang w:val="uk-UA"/>
              </w:rPr>
              <w:t>06</w:t>
            </w:r>
            <w:r w:rsidRPr="00746AB2">
              <w:rPr>
                <w:sz w:val="27"/>
                <w:szCs w:val="27"/>
                <w:lang w:val="uk-UA"/>
              </w:rPr>
              <w:t>.</w:t>
            </w:r>
            <w:r>
              <w:rPr>
                <w:sz w:val="27"/>
                <w:szCs w:val="27"/>
                <w:lang w:val="uk-UA"/>
              </w:rPr>
              <w:t>11</w:t>
            </w:r>
            <w:r w:rsidRPr="00746AB2">
              <w:rPr>
                <w:sz w:val="27"/>
                <w:szCs w:val="27"/>
                <w:lang w:val="uk-UA"/>
              </w:rPr>
              <w:t>.2017 – 1</w:t>
            </w:r>
            <w:r>
              <w:rPr>
                <w:sz w:val="27"/>
                <w:szCs w:val="27"/>
                <w:lang w:val="uk-UA"/>
              </w:rPr>
              <w:t>0</w:t>
            </w:r>
            <w:r w:rsidRPr="00746AB2">
              <w:rPr>
                <w:sz w:val="27"/>
                <w:szCs w:val="27"/>
                <w:lang w:val="uk-UA"/>
              </w:rPr>
              <w:t>.</w:t>
            </w:r>
            <w:r>
              <w:rPr>
                <w:sz w:val="27"/>
                <w:szCs w:val="27"/>
                <w:lang w:val="uk-UA"/>
              </w:rPr>
              <w:t>11</w:t>
            </w:r>
            <w:r w:rsidRPr="00746AB2">
              <w:rPr>
                <w:sz w:val="27"/>
                <w:szCs w:val="27"/>
                <w:lang w:val="uk-UA"/>
              </w:rPr>
              <w:t>.2017</w:t>
            </w:r>
          </w:p>
        </w:tc>
        <w:tc>
          <w:tcPr>
            <w:tcW w:w="4714" w:type="dxa"/>
            <w:vAlign w:val="center"/>
          </w:tcPr>
          <w:p w:rsidR="0097166A" w:rsidRPr="00746AB2" w:rsidRDefault="0097166A" w:rsidP="00796D75">
            <w:pPr>
              <w:jc w:val="both"/>
              <w:rPr>
                <w:sz w:val="27"/>
                <w:szCs w:val="27"/>
                <w:lang w:val="uk-UA"/>
              </w:rPr>
            </w:pPr>
            <w:r w:rsidRPr="00746AB2">
              <w:rPr>
                <w:sz w:val="27"/>
                <w:szCs w:val="27"/>
                <w:lang w:val="uk-UA"/>
              </w:rPr>
              <w:t xml:space="preserve">Комунальний заклад </w:t>
            </w:r>
            <w:r>
              <w:rPr>
                <w:sz w:val="27"/>
                <w:szCs w:val="27"/>
                <w:lang w:val="uk-UA"/>
              </w:rPr>
              <w:t xml:space="preserve">«Центр дитячої та юнацької творчості </w:t>
            </w:r>
            <w:r w:rsidRPr="00746AB2">
              <w:rPr>
                <w:sz w:val="27"/>
                <w:szCs w:val="27"/>
                <w:lang w:val="uk-UA"/>
              </w:rPr>
              <w:t xml:space="preserve">№ </w:t>
            </w:r>
            <w:r>
              <w:rPr>
                <w:sz w:val="27"/>
                <w:szCs w:val="27"/>
                <w:lang w:val="uk-UA"/>
              </w:rPr>
              <w:t>7</w:t>
            </w:r>
            <w:r w:rsidRPr="00746AB2">
              <w:rPr>
                <w:sz w:val="27"/>
                <w:szCs w:val="27"/>
                <w:lang w:val="uk-UA"/>
              </w:rPr>
              <w:t xml:space="preserve"> Харківської міської ради»</w:t>
            </w:r>
          </w:p>
          <w:p w:rsidR="0097166A" w:rsidRPr="00746AB2" w:rsidRDefault="0097166A" w:rsidP="00796D75">
            <w:pPr>
              <w:jc w:val="both"/>
              <w:rPr>
                <w:sz w:val="27"/>
                <w:szCs w:val="27"/>
                <w:lang w:val="uk-UA"/>
              </w:rPr>
            </w:pPr>
          </w:p>
        </w:tc>
        <w:tc>
          <w:tcPr>
            <w:tcW w:w="3502" w:type="dxa"/>
          </w:tcPr>
          <w:p w:rsidR="0097166A" w:rsidRPr="00746AB2" w:rsidRDefault="0097166A" w:rsidP="00796D75">
            <w:pPr>
              <w:jc w:val="both"/>
              <w:rPr>
                <w:sz w:val="27"/>
                <w:szCs w:val="27"/>
                <w:lang w:val="uk-UA"/>
              </w:rPr>
            </w:pPr>
            <w:r w:rsidRPr="00746AB2">
              <w:rPr>
                <w:sz w:val="27"/>
                <w:szCs w:val="27"/>
                <w:lang w:val="uk-UA"/>
              </w:rPr>
              <w:t xml:space="preserve">Вивчення  стану управлінської діяльності щодо організації ведення ділової документації у </w:t>
            </w:r>
            <w:r>
              <w:rPr>
                <w:sz w:val="27"/>
                <w:szCs w:val="27"/>
                <w:lang w:val="uk-UA"/>
              </w:rPr>
              <w:t>поза</w:t>
            </w:r>
            <w:r w:rsidRPr="00746AB2">
              <w:rPr>
                <w:sz w:val="27"/>
                <w:szCs w:val="27"/>
                <w:lang w:val="uk-UA"/>
              </w:rPr>
              <w:t>шкільних навчальних закладах</w:t>
            </w:r>
          </w:p>
        </w:tc>
      </w:tr>
      <w:tr w:rsidR="000009B2" w:rsidRPr="00746AB2" w:rsidTr="001A7684">
        <w:trPr>
          <w:trHeight w:val="503"/>
          <w:jc w:val="center"/>
        </w:trPr>
        <w:tc>
          <w:tcPr>
            <w:tcW w:w="1482" w:type="dxa"/>
            <w:vAlign w:val="center"/>
          </w:tcPr>
          <w:p w:rsidR="000009B2" w:rsidRPr="00746AB2" w:rsidRDefault="0097166A" w:rsidP="0097166A">
            <w:pPr>
              <w:jc w:val="center"/>
              <w:rPr>
                <w:sz w:val="27"/>
                <w:szCs w:val="27"/>
                <w:lang w:val="uk-UA"/>
              </w:rPr>
            </w:pPr>
            <w:r>
              <w:rPr>
                <w:sz w:val="27"/>
                <w:szCs w:val="27"/>
                <w:lang w:val="uk-UA"/>
              </w:rPr>
              <w:t>2</w:t>
            </w:r>
            <w:r w:rsidR="000450AB">
              <w:rPr>
                <w:sz w:val="27"/>
                <w:szCs w:val="27"/>
                <w:lang w:val="uk-UA"/>
              </w:rPr>
              <w:t>0</w:t>
            </w:r>
            <w:r w:rsidR="000009B2" w:rsidRPr="00746AB2">
              <w:rPr>
                <w:sz w:val="27"/>
                <w:szCs w:val="27"/>
                <w:lang w:val="uk-UA"/>
              </w:rPr>
              <w:t>.</w:t>
            </w:r>
            <w:r w:rsidR="000450AB">
              <w:rPr>
                <w:sz w:val="27"/>
                <w:szCs w:val="27"/>
                <w:lang w:val="uk-UA"/>
              </w:rPr>
              <w:t>11</w:t>
            </w:r>
            <w:r w:rsidR="000009B2" w:rsidRPr="00746AB2">
              <w:rPr>
                <w:sz w:val="27"/>
                <w:szCs w:val="27"/>
                <w:lang w:val="uk-UA"/>
              </w:rPr>
              <w:t xml:space="preserve">.2017 – </w:t>
            </w:r>
            <w:r>
              <w:rPr>
                <w:sz w:val="27"/>
                <w:szCs w:val="27"/>
                <w:lang w:val="uk-UA"/>
              </w:rPr>
              <w:t>29</w:t>
            </w:r>
            <w:r w:rsidR="000009B2" w:rsidRPr="00746AB2">
              <w:rPr>
                <w:sz w:val="27"/>
                <w:szCs w:val="27"/>
                <w:lang w:val="uk-UA"/>
              </w:rPr>
              <w:t>.</w:t>
            </w:r>
            <w:r w:rsidR="000450AB">
              <w:rPr>
                <w:sz w:val="27"/>
                <w:szCs w:val="27"/>
                <w:lang w:val="uk-UA"/>
              </w:rPr>
              <w:t>11</w:t>
            </w:r>
            <w:r w:rsidR="000009B2" w:rsidRPr="00746AB2">
              <w:rPr>
                <w:sz w:val="27"/>
                <w:szCs w:val="27"/>
                <w:lang w:val="uk-UA"/>
              </w:rPr>
              <w:t>.2017</w:t>
            </w:r>
          </w:p>
        </w:tc>
        <w:tc>
          <w:tcPr>
            <w:tcW w:w="4714" w:type="dxa"/>
            <w:vAlign w:val="center"/>
          </w:tcPr>
          <w:p w:rsidR="000009B2" w:rsidRPr="00746AB2" w:rsidRDefault="000009B2" w:rsidP="00302E2B">
            <w:pPr>
              <w:jc w:val="both"/>
              <w:rPr>
                <w:sz w:val="27"/>
                <w:szCs w:val="27"/>
                <w:lang w:val="uk-UA"/>
              </w:rPr>
            </w:pPr>
            <w:r w:rsidRPr="00746AB2">
              <w:rPr>
                <w:sz w:val="27"/>
                <w:szCs w:val="27"/>
                <w:lang w:val="uk-UA"/>
              </w:rPr>
              <w:t xml:space="preserve">Харківська </w:t>
            </w:r>
            <w:r w:rsidR="000450AB">
              <w:rPr>
                <w:sz w:val="27"/>
                <w:szCs w:val="27"/>
                <w:lang w:val="uk-UA"/>
              </w:rPr>
              <w:t>вечірня (змінна) школа №3</w:t>
            </w:r>
            <w:r w:rsidRPr="00746AB2">
              <w:rPr>
                <w:sz w:val="27"/>
                <w:szCs w:val="27"/>
                <w:lang w:val="uk-UA"/>
              </w:rPr>
              <w:t xml:space="preserve"> Харківської міської ради Харківської області</w:t>
            </w:r>
          </w:p>
          <w:p w:rsidR="000009B2" w:rsidRPr="00746AB2" w:rsidRDefault="000009B2" w:rsidP="00302E2B">
            <w:pPr>
              <w:jc w:val="both"/>
              <w:rPr>
                <w:sz w:val="27"/>
                <w:szCs w:val="27"/>
                <w:lang w:val="uk-UA"/>
              </w:rPr>
            </w:pPr>
            <w:r w:rsidRPr="00746AB2">
              <w:rPr>
                <w:sz w:val="27"/>
                <w:szCs w:val="27"/>
                <w:lang w:val="uk-UA"/>
              </w:rPr>
              <w:t xml:space="preserve">Комунальний заклад «Дошкільний навчальний заклад (ясла-садок) № </w:t>
            </w:r>
            <w:r w:rsidR="000450AB">
              <w:rPr>
                <w:sz w:val="27"/>
                <w:szCs w:val="27"/>
                <w:lang w:val="uk-UA"/>
              </w:rPr>
              <w:t>13</w:t>
            </w:r>
            <w:r w:rsidRPr="00746AB2">
              <w:rPr>
                <w:sz w:val="27"/>
                <w:szCs w:val="27"/>
                <w:lang w:val="uk-UA"/>
              </w:rPr>
              <w:t xml:space="preserve"> Харківської міської ради»</w:t>
            </w:r>
          </w:p>
          <w:p w:rsidR="000009B2" w:rsidRPr="00746AB2" w:rsidRDefault="000009B2" w:rsidP="000450AB">
            <w:pPr>
              <w:jc w:val="both"/>
              <w:rPr>
                <w:sz w:val="27"/>
                <w:szCs w:val="27"/>
                <w:lang w:val="uk-UA"/>
              </w:rPr>
            </w:pPr>
            <w:r w:rsidRPr="00746AB2">
              <w:rPr>
                <w:sz w:val="27"/>
                <w:szCs w:val="27"/>
                <w:lang w:val="uk-UA"/>
              </w:rPr>
              <w:t xml:space="preserve">Комунальний заклад «Дошкільний навчальний заклад (ясла-садок) № </w:t>
            </w:r>
            <w:r w:rsidR="000450AB">
              <w:rPr>
                <w:sz w:val="27"/>
                <w:szCs w:val="27"/>
                <w:lang w:val="uk-UA"/>
              </w:rPr>
              <w:t>72</w:t>
            </w:r>
            <w:r w:rsidRPr="00746AB2">
              <w:rPr>
                <w:sz w:val="27"/>
                <w:szCs w:val="27"/>
                <w:lang w:val="uk-UA"/>
              </w:rPr>
              <w:t xml:space="preserve">  Харківської міської ради»</w:t>
            </w:r>
          </w:p>
        </w:tc>
        <w:tc>
          <w:tcPr>
            <w:tcW w:w="3502" w:type="dxa"/>
          </w:tcPr>
          <w:p w:rsidR="000009B2" w:rsidRPr="00746AB2" w:rsidRDefault="00D63CED" w:rsidP="00302E2B">
            <w:pPr>
              <w:jc w:val="both"/>
              <w:rPr>
                <w:sz w:val="27"/>
                <w:szCs w:val="27"/>
                <w:lang w:val="uk-UA"/>
              </w:rPr>
            </w:pPr>
            <w:r w:rsidRPr="00746AB2">
              <w:rPr>
                <w:sz w:val="27"/>
                <w:szCs w:val="27"/>
                <w:lang w:val="uk-UA"/>
              </w:rPr>
              <w:t xml:space="preserve">Вивчення  стану управлінської діяльності щодо </w:t>
            </w:r>
            <w:r w:rsidRPr="00D63CED">
              <w:rPr>
                <w:sz w:val="27"/>
                <w:szCs w:val="27"/>
                <w:lang w:val="uk-UA"/>
              </w:rPr>
              <w:t>дотримання положень нормативних документів з трудового законодавства</w:t>
            </w:r>
          </w:p>
        </w:tc>
      </w:tr>
      <w:tr w:rsidR="00781530" w:rsidRPr="00746AB2" w:rsidTr="001A7684">
        <w:trPr>
          <w:trHeight w:val="70"/>
          <w:jc w:val="center"/>
        </w:trPr>
        <w:tc>
          <w:tcPr>
            <w:tcW w:w="1482" w:type="dxa"/>
            <w:vAlign w:val="center"/>
          </w:tcPr>
          <w:p w:rsidR="00781530" w:rsidRPr="00746AB2" w:rsidRDefault="00781530" w:rsidP="00B1596B">
            <w:pPr>
              <w:jc w:val="center"/>
              <w:rPr>
                <w:sz w:val="27"/>
                <w:szCs w:val="27"/>
                <w:lang w:val="uk-UA"/>
              </w:rPr>
            </w:pPr>
            <w:r>
              <w:rPr>
                <w:sz w:val="27"/>
                <w:szCs w:val="27"/>
                <w:lang w:val="uk-UA"/>
              </w:rPr>
              <w:t>20.11.2017 – 24.11.2017</w:t>
            </w:r>
          </w:p>
        </w:tc>
        <w:tc>
          <w:tcPr>
            <w:tcW w:w="4714" w:type="dxa"/>
            <w:vAlign w:val="center"/>
          </w:tcPr>
          <w:p w:rsidR="00781530" w:rsidRPr="00746AB2" w:rsidRDefault="00781530" w:rsidP="00781530">
            <w:pPr>
              <w:jc w:val="both"/>
              <w:rPr>
                <w:sz w:val="27"/>
                <w:szCs w:val="27"/>
                <w:lang w:val="uk-UA"/>
              </w:rPr>
            </w:pPr>
            <w:r>
              <w:rPr>
                <w:sz w:val="27"/>
                <w:szCs w:val="27"/>
                <w:lang w:val="uk-UA"/>
              </w:rPr>
              <w:t>Харківська гімназія</w:t>
            </w:r>
            <w:r w:rsidRPr="00746AB2">
              <w:rPr>
                <w:sz w:val="27"/>
                <w:szCs w:val="27"/>
                <w:lang w:val="uk-UA"/>
              </w:rPr>
              <w:t xml:space="preserve"> № </w:t>
            </w:r>
            <w:r>
              <w:rPr>
                <w:sz w:val="27"/>
                <w:szCs w:val="27"/>
                <w:lang w:val="uk-UA"/>
              </w:rPr>
              <w:t>34</w:t>
            </w:r>
            <w:r w:rsidRPr="00746AB2">
              <w:rPr>
                <w:sz w:val="27"/>
                <w:szCs w:val="27"/>
                <w:lang w:val="uk-UA"/>
              </w:rPr>
              <w:t xml:space="preserve"> Харківської міської ради Харківської області</w:t>
            </w:r>
          </w:p>
        </w:tc>
        <w:tc>
          <w:tcPr>
            <w:tcW w:w="3502" w:type="dxa"/>
          </w:tcPr>
          <w:p w:rsidR="00781530" w:rsidRPr="00781530" w:rsidRDefault="00781530" w:rsidP="00781530">
            <w:pPr>
              <w:jc w:val="both"/>
              <w:rPr>
                <w:sz w:val="27"/>
                <w:szCs w:val="27"/>
                <w:lang w:val="uk-UA"/>
              </w:rPr>
            </w:pPr>
            <w:r w:rsidRPr="00781530">
              <w:rPr>
                <w:sz w:val="28"/>
                <w:szCs w:val="28"/>
                <w:lang w:val="uk-UA"/>
              </w:rPr>
              <w:t xml:space="preserve">Вивчення  стану роботи з питання додержання вимог законів та інших нормативно-правових </w:t>
            </w:r>
            <w:r w:rsidRPr="00781530">
              <w:rPr>
                <w:sz w:val="28"/>
                <w:szCs w:val="28"/>
                <w:lang w:val="uk-UA"/>
              </w:rPr>
              <w:lastRenderedPageBreak/>
              <w:t xml:space="preserve">актів у галузі освіти щодо стану викладання фізкультури у загальноосвітніх навчальних закладах  </w:t>
            </w:r>
          </w:p>
        </w:tc>
      </w:tr>
      <w:tr w:rsidR="0097166A" w:rsidRPr="00A92A9C" w:rsidTr="001A7684">
        <w:trPr>
          <w:trHeight w:val="70"/>
          <w:jc w:val="center"/>
        </w:trPr>
        <w:tc>
          <w:tcPr>
            <w:tcW w:w="1482" w:type="dxa"/>
            <w:vAlign w:val="center"/>
          </w:tcPr>
          <w:p w:rsidR="0097166A" w:rsidRDefault="0097166A" w:rsidP="00B1596B">
            <w:pPr>
              <w:jc w:val="center"/>
              <w:rPr>
                <w:sz w:val="27"/>
                <w:szCs w:val="27"/>
                <w:lang w:val="uk-UA"/>
              </w:rPr>
            </w:pPr>
            <w:r>
              <w:rPr>
                <w:sz w:val="27"/>
                <w:szCs w:val="27"/>
                <w:lang w:val="uk-UA"/>
              </w:rPr>
              <w:lastRenderedPageBreak/>
              <w:t>31.10.2017</w:t>
            </w:r>
          </w:p>
        </w:tc>
        <w:tc>
          <w:tcPr>
            <w:tcW w:w="4714" w:type="dxa"/>
            <w:vAlign w:val="center"/>
          </w:tcPr>
          <w:p w:rsidR="0097166A" w:rsidRDefault="0097166A" w:rsidP="0097166A">
            <w:pPr>
              <w:jc w:val="both"/>
              <w:rPr>
                <w:sz w:val="27"/>
                <w:szCs w:val="27"/>
                <w:lang w:val="uk-UA"/>
              </w:rPr>
            </w:pPr>
            <w:r>
              <w:rPr>
                <w:sz w:val="27"/>
                <w:szCs w:val="27"/>
                <w:lang w:val="uk-UA"/>
              </w:rPr>
              <w:t>Харківська загальноосвітня</w:t>
            </w:r>
            <w:r w:rsidRPr="00746AB2">
              <w:rPr>
                <w:sz w:val="27"/>
                <w:szCs w:val="27"/>
                <w:lang w:val="uk-UA"/>
              </w:rPr>
              <w:t xml:space="preserve"> школа І-ІІІ ступенів № </w:t>
            </w:r>
            <w:r>
              <w:rPr>
                <w:sz w:val="27"/>
                <w:szCs w:val="27"/>
                <w:lang w:val="uk-UA"/>
              </w:rPr>
              <w:t>10</w:t>
            </w:r>
            <w:r w:rsidRPr="00746AB2">
              <w:rPr>
                <w:sz w:val="27"/>
                <w:szCs w:val="27"/>
                <w:lang w:val="uk-UA"/>
              </w:rPr>
              <w:t xml:space="preserve"> Харківської міської ради Харківської області</w:t>
            </w:r>
          </w:p>
        </w:tc>
        <w:tc>
          <w:tcPr>
            <w:tcW w:w="3502" w:type="dxa"/>
          </w:tcPr>
          <w:p w:rsidR="0097166A" w:rsidRPr="00781530" w:rsidRDefault="0097166A" w:rsidP="0097166A">
            <w:pPr>
              <w:widowControl w:val="0"/>
              <w:jc w:val="both"/>
              <w:rPr>
                <w:sz w:val="28"/>
                <w:szCs w:val="28"/>
                <w:lang w:val="uk-UA"/>
              </w:rPr>
            </w:pPr>
            <w:r w:rsidRPr="00781530">
              <w:rPr>
                <w:sz w:val="28"/>
                <w:szCs w:val="28"/>
                <w:lang w:val="uk-UA"/>
              </w:rPr>
              <w:t>Вивчення стану управлінської діяльності щодо усунення недоліків, виявлених у ході державної атестації навчального закладу</w:t>
            </w:r>
          </w:p>
        </w:tc>
      </w:tr>
    </w:tbl>
    <w:p w:rsidR="00746AB2" w:rsidRDefault="00746AB2"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1A7684" w:rsidRDefault="001A7684" w:rsidP="00746AB2">
      <w:pPr>
        <w:jc w:val="both"/>
        <w:rPr>
          <w:sz w:val="28"/>
          <w:szCs w:val="28"/>
          <w:lang w:val="uk-UA"/>
        </w:rPr>
      </w:pPr>
    </w:p>
    <w:p w:rsidR="00746AB2" w:rsidRDefault="00E66000" w:rsidP="00746AB2">
      <w:pPr>
        <w:rPr>
          <w:sz w:val="28"/>
          <w:szCs w:val="28"/>
          <w:lang w:val="uk-UA"/>
        </w:rPr>
      </w:pPr>
      <w:r>
        <w:rPr>
          <w:sz w:val="28"/>
          <w:szCs w:val="28"/>
          <w:lang w:val="uk-UA"/>
        </w:rPr>
        <w:t>Н</w:t>
      </w:r>
      <w:r w:rsidR="00BE63BB">
        <w:rPr>
          <w:sz w:val="28"/>
          <w:szCs w:val="28"/>
          <w:lang w:val="uk-UA"/>
        </w:rPr>
        <w:t xml:space="preserve">ачальник </w:t>
      </w:r>
      <w:r>
        <w:rPr>
          <w:sz w:val="28"/>
          <w:szCs w:val="28"/>
          <w:lang w:val="uk-UA"/>
        </w:rPr>
        <w:t>У</w:t>
      </w:r>
      <w:r w:rsidR="00BE63BB">
        <w:rPr>
          <w:sz w:val="28"/>
          <w:szCs w:val="28"/>
          <w:lang w:val="uk-UA"/>
        </w:rPr>
        <w:t>пр</w:t>
      </w:r>
      <w:r>
        <w:rPr>
          <w:sz w:val="28"/>
          <w:szCs w:val="28"/>
          <w:lang w:val="uk-UA"/>
        </w:rPr>
        <w:t>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1A7684" w:rsidRDefault="001A7684" w:rsidP="00746AB2">
      <w:pPr>
        <w:jc w:val="right"/>
        <w:rPr>
          <w:sz w:val="28"/>
          <w:szCs w:val="28"/>
          <w:lang w:val="uk-UA"/>
        </w:rPr>
      </w:pPr>
    </w:p>
    <w:p w:rsidR="001A7684" w:rsidRDefault="001A7684" w:rsidP="00746AB2">
      <w:pPr>
        <w:jc w:val="right"/>
        <w:rPr>
          <w:sz w:val="28"/>
          <w:szCs w:val="28"/>
          <w:lang w:val="uk-UA"/>
        </w:rPr>
      </w:pPr>
    </w:p>
    <w:p w:rsidR="00302E2B" w:rsidRDefault="00302E2B" w:rsidP="00746AB2">
      <w:pPr>
        <w:jc w:val="right"/>
        <w:rPr>
          <w:sz w:val="20"/>
          <w:szCs w:val="20"/>
          <w:lang w:val="uk-UA"/>
        </w:rPr>
      </w:pPr>
      <w:r>
        <w:rPr>
          <w:sz w:val="28"/>
          <w:szCs w:val="28"/>
          <w:lang w:val="uk-UA"/>
        </w:rPr>
        <w:br w:type="page"/>
      </w:r>
      <w:r>
        <w:rPr>
          <w:sz w:val="20"/>
          <w:szCs w:val="20"/>
          <w:lang w:val="uk-UA"/>
        </w:rPr>
        <w:lastRenderedPageBreak/>
        <w:t>Додаток 3</w:t>
      </w:r>
    </w:p>
    <w:p w:rsidR="00302E2B" w:rsidRDefault="00302E2B" w:rsidP="00302E2B">
      <w:pPr>
        <w:jc w:val="right"/>
        <w:rPr>
          <w:sz w:val="20"/>
          <w:szCs w:val="20"/>
          <w:lang w:val="uk-UA"/>
        </w:rPr>
      </w:pPr>
      <w:r>
        <w:rPr>
          <w:sz w:val="20"/>
          <w:szCs w:val="20"/>
          <w:lang w:val="uk-UA"/>
        </w:rPr>
        <w:t xml:space="preserve">до наказу Управління освіти </w:t>
      </w:r>
    </w:p>
    <w:p w:rsidR="00302E2B" w:rsidRDefault="00010ACA" w:rsidP="00302E2B">
      <w:pPr>
        <w:jc w:val="right"/>
        <w:rPr>
          <w:sz w:val="20"/>
          <w:szCs w:val="20"/>
          <w:lang w:val="uk-UA"/>
        </w:rPr>
      </w:pPr>
      <w:r>
        <w:rPr>
          <w:sz w:val="20"/>
          <w:szCs w:val="20"/>
          <w:lang w:val="uk-UA"/>
        </w:rPr>
        <w:t xml:space="preserve">від </w:t>
      </w:r>
      <w:r w:rsidR="0097166A">
        <w:rPr>
          <w:sz w:val="20"/>
          <w:szCs w:val="20"/>
          <w:lang w:val="uk-UA"/>
        </w:rPr>
        <w:t>11</w:t>
      </w:r>
      <w:r>
        <w:rPr>
          <w:sz w:val="20"/>
          <w:szCs w:val="20"/>
          <w:lang w:val="uk-UA"/>
        </w:rPr>
        <w:t>.0</w:t>
      </w:r>
      <w:r w:rsidR="0097166A">
        <w:rPr>
          <w:sz w:val="20"/>
          <w:szCs w:val="20"/>
          <w:lang w:val="uk-UA"/>
        </w:rPr>
        <w:t>9</w:t>
      </w:r>
      <w:r>
        <w:rPr>
          <w:sz w:val="20"/>
          <w:szCs w:val="20"/>
          <w:lang w:val="uk-UA"/>
        </w:rPr>
        <w:t xml:space="preserve">.2017 № </w:t>
      </w:r>
      <w:r w:rsidR="0097166A">
        <w:rPr>
          <w:sz w:val="20"/>
          <w:szCs w:val="20"/>
          <w:lang w:val="uk-UA"/>
        </w:rPr>
        <w:t>184</w:t>
      </w:r>
    </w:p>
    <w:p w:rsidR="00B43246" w:rsidRDefault="00B43246" w:rsidP="00B43246">
      <w:pPr>
        <w:jc w:val="center"/>
        <w:rPr>
          <w:b/>
          <w:sz w:val="28"/>
          <w:szCs w:val="28"/>
          <w:lang w:val="uk-UA"/>
        </w:rPr>
      </w:pPr>
      <w:r w:rsidRPr="00B43246">
        <w:rPr>
          <w:b/>
          <w:sz w:val="28"/>
          <w:szCs w:val="28"/>
          <w:lang w:val="uk-UA"/>
        </w:rPr>
        <w:t xml:space="preserve">Програма вивчення </w:t>
      </w:r>
    </w:p>
    <w:p w:rsidR="00302E2B" w:rsidRDefault="00B43246" w:rsidP="00B43246">
      <w:pPr>
        <w:jc w:val="center"/>
        <w:rPr>
          <w:b/>
          <w:sz w:val="28"/>
          <w:szCs w:val="28"/>
          <w:lang w:val="uk-UA"/>
        </w:rPr>
      </w:pPr>
      <w:r w:rsidRPr="00B43246">
        <w:rPr>
          <w:b/>
          <w:sz w:val="28"/>
          <w:szCs w:val="28"/>
          <w:lang w:val="uk-UA"/>
        </w:rPr>
        <w:t xml:space="preserve">стану роботи з питання додержання вимог </w:t>
      </w:r>
      <w:r w:rsidR="005325CC">
        <w:rPr>
          <w:b/>
          <w:sz w:val="28"/>
          <w:szCs w:val="28"/>
          <w:lang w:val="uk-UA"/>
        </w:rPr>
        <w:t>трудового законодавства</w:t>
      </w:r>
      <w:r w:rsidRPr="00B43246">
        <w:rPr>
          <w:b/>
          <w:sz w:val="28"/>
          <w:szCs w:val="28"/>
          <w:lang w:val="uk-UA"/>
        </w:rPr>
        <w:t xml:space="preserve"> навчальними закладами</w:t>
      </w:r>
    </w:p>
    <w:p w:rsidR="001A7684" w:rsidRDefault="001A7684" w:rsidP="00B43246">
      <w:pPr>
        <w:jc w:val="center"/>
        <w:rPr>
          <w:b/>
          <w:sz w:val="28"/>
          <w:szCs w:val="28"/>
          <w:lang w:val="uk-UA"/>
        </w:rPr>
      </w:pPr>
    </w:p>
    <w:tbl>
      <w:tblPr>
        <w:tblW w:w="9650" w:type="dxa"/>
        <w:tblInd w:w="97" w:type="dxa"/>
        <w:tblLook w:val="04A0"/>
      </w:tblPr>
      <w:tblGrid>
        <w:gridCol w:w="820"/>
        <w:gridCol w:w="2740"/>
        <w:gridCol w:w="6090"/>
      </w:tblGrid>
      <w:tr w:rsidR="005325CC" w:rsidRPr="005325CC" w:rsidTr="005325CC">
        <w:trPr>
          <w:trHeight w:val="437"/>
          <w:tblHeader/>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5325CC" w:rsidRPr="00C370E1" w:rsidRDefault="005325CC" w:rsidP="00F912D2">
            <w:pPr>
              <w:jc w:val="center"/>
              <w:rPr>
                <w:b/>
                <w:sz w:val="26"/>
                <w:szCs w:val="26"/>
                <w:lang w:val="uk-UA"/>
              </w:rPr>
            </w:pPr>
            <w:r w:rsidRPr="00C370E1">
              <w:rPr>
                <w:b/>
                <w:sz w:val="26"/>
                <w:szCs w:val="26"/>
                <w:lang w:val="uk-UA"/>
              </w:rPr>
              <w:t>№ з/п</w:t>
            </w:r>
          </w:p>
        </w:tc>
        <w:tc>
          <w:tcPr>
            <w:tcW w:w="2740" w:type="dxa"/>
            <w:tcBorders>
              <w:top w:val="single" w:sz="4" w:space="0" w:color="auto"/>
              <w:left w:val="nil"/>
              <w:bottom w:val="single" w:sz="4" w:space="0" w:color="auto"/>
              <w:right w:val="single" w:sz="4" w:space="0" w:color="auto"/>
            </w:tcBorders>
            <w:shd w:val="clear" w:color="auto" w:fill="auto"/>
            <w:hideMark/>
          </w:tcPr>
          <w:p w:rsidR="005325CC" w:rsidRPr="00C370E1" w:rsidRDefault="005325CC" w:rsidP="00F912D2">
            <w:pPr>
              <w:jc w:val="center"/>
              <w:rPr>
                <w:b/>
                <w:sz w:val="26"/>
                <w:szCs w:val="26"/>
                <w:lang w:val="uk-UA"/>
              </w:rPr>
            </w:pPr>
            <w:r w:rsidRPr="00C370E1">
              <w:rPr>
                <w:b/>
                <w:bCs/>
                <w:sz w:val="26"/>
                <w:szCs w:val="26"/>
                <w:lang w:val="uk-UA"/>
              </w:rPr>
              <w:t>Назва блоку</w:t>
            </w:r>
          </w:p>
        </w:tc>
        <w:tc>
          <w:tcPr>
            <w:tcW w:w="6090" w:type="dxa"/>
            <w:tcBorders>
              <w:top w:val="single" w:sz="4" w:space="0" w:color="auto"/>
              <w:left w:val="nil"/>
              <w:bottom w:val="single" w:sz="4" w:space="0" w:color="auto"/>
              <w:right w:val="single" w:sz="4" w:space="0" w:color="auto"/>
            </w:tcBorders>
            <w:shd w:val="clear" w:color="auto" w:fill="auto"/>
            <w:hideMark/>
          </w:tcPr>
          <w:p w:rsidR="005325CC" w:rsidRPr="00C370E1" w:rsidRDefault="005325CC" w:rsidP="00C370E1">
            <w:pPr>
              <w:jc w:val="center"/>
              <w:rPr>
                <w:b/>
                <w:sz w:val="26"/>
                <w:szCs w:val="26"/>
                <w:lang w:val="uk-UA"/>
              </w:rPr>
            </w:pPr>
            <w:r w:rsidRPr="00C370E1">
              <w:rPr>
                <w:b/>
                <w:bCs/>
                <w:sz w:val="26"/>
                <w:szCs w:val="26"/>
                <w:lang w:val="uk-UA"/>
              </w:rPr>
              <w:t>Питання, що підлягають вивченню</w:t>
            </w:r>
          </w:p>
        </w:tc>
      </w:tr>
      <w:tr w:rsidR="00C96BC0" w:rsidRPr="00C96BC0" w:rsidTr="005325CC">
        <w:trPr>
          <w:trHeight w:val="1124"/>
        </w:trPr>
        <w:tc>
          <w:tcPr>
            <w:tcW w:w="820" w:type="dxa"/>
            <w:tcBorders>
              <w:top w:val="nil"/>
              <w:left w:val="single" w:sz="4" w:space="0" w:color="auto"/>
              <w:bottom w:val="single" w:sz="4" w:space="0" w:color="auto"/>
              <w:right w:val="single" w:sz="4" w:space="0" w:color="auto"/>
            </w:tcBorders>
            <w:shd w:val="clear" w:color="auto" w:fill="auto"/>
            <w:hideMark/>
          </w:tcPr>
          <w:p w:rsidR="00C96BC0" w:rsidRPr="00C370E1" w:rsidRDefault="00C96BC0">
            <w:pPr>
              <w:jc w:val="center"/>
              <w:rPr>
                <w:bCs/>
                <w:color w:val="000000"/>
                <w:sz w:val="26"/>
                <w:szCs w:val="26"/>
                <w:lang w:val="uk-UA"/>
              </w:rPr>
            </w:pPr>
            <w:r w:rsidRPr="00C370E1">
              <w:rPr>
                <w:bCs/>
                <w:color w:val="000000"/>
                <w:sz w:val="26"/>
                <w:szCs w:val="26"/>
                <w:lang w:val="uk-UA"/>
              </w:rPr>
              <w:t>1</w:t>
            </w:r>
          </w:p>
        </w:tc>
        <w:tc>
          <w:tcPr>
            <w:tcW w:w="2740" w:type="dxa"/>
            <w:tcBorders>
              <w:top w:val="nil"/>
              <w:left w:val="nil"/>
              <w:bottom w:val="single" w:sz="4" w:space="0" w:color="auto"/>
              <w:right w:val="single" w:sz="4" w:space="0" w:color="auto"/>
            </w:tcBorders>
            <w:shd w:val="clear" w:color="auto" w:fill="auto"/>
            <w:hideMark/>
          </w:tcPr>
          <w:p w:rsidR="00C96BC0" w:rsidRPr="00C370E1" w:rsidRDefault="00C96BC0">
            <w:pPr>
              <w:rPr>
                <w:bCs/>
                <w:color w:val="000000"/>
                <w:sz w:val="26"/>
                <w:szCs w:val="26"/>
                <w:lang w:val="uk-UA"/>
              </w:rPr>
            </w:pPr>
            <w:r w:rsidRPr="00C370E1">
              <w:rPr>
                <w:bCs/>
                <w:color w:val="000000"/>
                <w:sz w:val="26"/>
                <w:szCs w:val="26"/>
                <w:lang w:val="uk-UA"/>
              </w:rPr>
              <w:t xml:space="preserve">Планування роботи з кадрами </w:t>
            </w:r>
          </w:p>
        </w:tc>
        <w:tc>
          <w:tcPr>
            <w:tcW w:w="6090" w:type="dxa"/>
            <w:tcBorders>
              <w:top w:val="nil"/>
              <w:left w:val="nil"/>
              <w:bottom w:val="single" w:sz="4" w:space="0" w:color="auto"/>
              <w:right w:val="single" w:sz="4" w:space="0" w:color="auto"/>
            </w:tcBorders>
            <w:shd w:val="clear" w:color="auto" w:fill="auto"/>
            <w:hideMark/>
          </w:tcPr>
          <w:p w:rsidR="005325CC" w:rsidRPr="00C370E1" w:rsidRDefault="00C96BC0" w:rsidP="00C370E1">
            <w:pPr>
              <w:jc w:val="both"/>
              <w:rPr>
                <w:sz w:val="26"/>
                <w:szCs w:val="26"/>
                <w:lang w:val="uk-UA"/>
              </w:rPr>
            </w:pPr>
            <w:r w:rsidRPr="00C370E1">
              <w:rPr>
                <w:sz w:val="26"/>
                <w:szCs w:val="26"/>
                <w:lang w:val="uk-UA"/>
              </w:rPr>
              <w:t>План роботи на рік</w:t>
            </w:r>
          </w:p>
          <w:p w:rsidR="005325CC" w:rsidRPr="00C370E1" w:rsidRDefault="00C96BC0" w:rsidP="00C370E1">
            <w:pPr>
              <w:jc w:val="both"/>
              <w:rPr>
                <w:sz w:val="26"/>
                <w:szCs w:val="26"/>
                <w:lang w:val="uk-UA"/>
              </w:rPr>
            </w:pPr>
            <w:r w:rsidRPr="00C370E1">
              <w:rPr>
                <w:sz w:val="26"/>
                <w:szCs w:val="26"/>
                <w:lang w:val="uk-UA"/>
              </w:rPr>
              <w:t>- наявність аналізу кадрового забезпечення</w:t>
            </w:r>
          </w:p>
          <w:p w:rsidR="005325CC" w:rsidRPr="00C370E1" w:rsidRDefault="00C96BC0" w:rsidP="00C370E1">
            <w:pPr>
              <w:jc w:val="both"/>
              <w:rPr>
                <w:sz w:val="26"/>
                <w:szCs w:val="26"/>
                <w:lang w:val="uk-UA"/>
              </w:rPr>
            </w:pPr>
            <w:r w:rsidRPr="00C370E1">
              <w:rPr>
                <w:sz w:val="26"/>
                <w:szCs w:val="26"/>
                <w:lang w:val="uk-UA"/>
              </w:rPr>
              <w:t>-</w:t>
            </w:r>
            <w:r w:rsidR="005325CC" w:rsidRPr="00C370E1">
              <w:rPr>
                <w:sz w:val="26"/>
                <w:szCs w:val="26"/>
                <w:lang w:val="uk-UA"/>
              </w:rPr>
              <w:t xml:space="preserve"> </w:t>
            </w:r>
            <w:r w:rsidRPr="00C370E1">
              <w:rPr>
                <w:sz w:val="26"/>
                <w:szCs w:val="26"/>
                <w:lang w:val="uk-UA"/>
              </w:rPr>
              <w:t>планування роботи з молодими спеціалістами</w:t>
            </w:r>
          </w:p>
          <w:p w:rsidR="00C96BC0" w:rsidRPr="00C370E1" w:rsidRDefault="00C96BC0" w:rsidP="00C370E1">
            <w:pPr>
              <w:jc w:val="both"/>
              <w:rPr>
                <w:color w:val="000000"/>
                <w:sz w:val="26"/>
                <w:szCs w:val="26"/>
                <w:lang w:val="uk-UA"/>
              </w:rPr>
            </w:pPr>
            <w:r w:rsidRPr="00C370E1">
              <w:rPr>
                <w:sz w:val="26"/>
                <w:szCs w:val="26"/>
                <w:lang w:val="uk-UA"/>
              </w:rPr>
              <w:t>- наявність інших кадрових питань у плануванні</w:t>
            </w:r>
          </w:p>
        </w:tc>
      </w:tr>
      <w:tr w:rsidR="005325CC" w:rsidRPr="00C96BC0" w:rsidTr="00F912D2">
        <w:trPr>
          <w:trHeight w:val="1409"/>
        </w:trPr>
        <w:tc>
          <w:tcPr>
            <w:tcW w:w="820" w:type="dxa"/>
            <w:vMerge w:val="restart"/>
            <w:tcBorders>
              <w:top w:val="nil"/>
              <w:left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r w:rsidRPr="00C370E1">
              <w:rPr>
                <w:bCs/>
                <w:color w:val="000000"/>
                <w:sz w:val="26"/>
                <w:szCs w:val="26"/>
                <w:lang w:val="uk-UA"/>
              </w:rPr>
              <w:t>2</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rsidP="00F912D2">
            <w:pPr>
              <w:jc w:val="center"/>
              <w:rPr>
                <w:bCs/>
                <w:color w:val="000000"/>
                <w:sz w:val="26"/>
                <w:szCs w:val="26"/>
                <w:lang w:val="uk-UA"/>
              </w:rPr>
            </w:pPr>
            <w:r w:rsidRPr="00C370E1">
              <w:rPr>
                <w:bCs/>
                <w:color w:val="000000"/>
                <w:sz w:val="26"/>
                <w:szCs w:val="26"/>
                <w:lang w:val="uk-UA"/>
              </w:rPr>
              <w:t> </w:t>
            </w:r>
          </w:p>
        </w:tc>
        <w:tc>
          <w:tcPr>
            <w:tcW w:w="2740" w:type="dxa"/>
            <w:vMerge w:val="restart"/>
            <w:tcBorders>
              <w:top w:val="nil"/>
              <w:left w:val="nil"/>
              <w:right w:val="single" w:sz="4" w:space="0" w:color="auto"/>
            </w:tcBorders>
            <w:shd w:val="clear" w:color="auto" w:fill="auto"/>
            <w:hideMark/>
          </w:tcPr>
          <w:p w:rsidR="005325CC" w:rsidRPr="00C370E1" w:rsidRDefault="005325CC">
            <w:pPr>
              <w:rPr>
                <w:bCs/>
                <w:color w:val="000000"/>
                <w:sz w:val="26"/>
                <w:szCs w:val="26"/>
                <w:lang w:val="uk-UA"/>
              </w:rPr>
            </w:pPr>
            <w:r w:rsidRPr="00C370E1">
              <w:rPr>
                <w:bCs/>
                <w:color w:val="000000"/>
                <w:sz w:val="26"/>
                <w:szCs w:val="26"/>
                <w:lang w:val="uk-UA"/>
              </w:rPr>
              <w:t>Комплектування навчального закладу кадрами</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rsidP="00F912D2">
            <w:pPr>
              <w:rPr>
                <w:bCs/>
                <w:color w:val="000000"/>
                <w:sz w:val="26"/>
                <w:szCs w:val="26"/>
                <w:lang w:val="uk-UA"/>
              </w:rPr>
            </w:pPr>
            <w:r w:rsidRPr="00C370E1">
              <w:rPr>
                <w:bCs/>
                <w:color w:val="000000"/>
                <w:sz w:val="26"/>
                <w:szCs w:val="26"/>
                <w:lang w:val="uk-UA"/>
              </w:rPr>
              <w:t> </w:t>
            </w: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sz w:val="26"/>
                <w:szCs w:val="26"/>
                <w:lang w:val="uk-UA"/>
              </w:rPr>
            </w:pPr>
            <w:r w:rsidRPr="00C370E1">
              <w:rPr>
                <w:sz w:val="26"/>
                <w:szCs w:val="26"/>
                <w:lang w:val="uk-UA"/>
              </w:rPr>
              <w:t>Статистичні звіти з кадрової роботи:</w:t>
            </w:r>
          </w:p>
          <w:p w:rsidR="005325CC" w:rsidRPr="00C370E1" w:rsidRDefault="005325CC" w:rsidP="00C370E1">
            <w:pPr>
              <w:jc w:val="both"/>
              <w:rPr>
                <w:sz w:val="26"/>
                <w:szCs w:val="26"/>
                <w:lang w:val="uk-UA"/>
              </w:rPr>
            </w:pPr>
            <w:r w:rsidRPr="00C370E1">
              <w:rPr>
                <w:sz w:val="26"/>
                <w:szCs w:val="26"/>
                <w:lang w:val="uk-UA"/>
              </w:rPr>
              <w:t>- склад педкадрів за освітою, категоріями, віковий склад та інше.</w:t>
            </w:r>
          </w:p>
          <w:p w:rsidR="005325CC" w:rsidRPr="00C370E1" w:rsidRDefault="005325CC" w:rsidP="00C370E1">
            <w:pPr>
              <w:jc w:val="both"/>
              <w:rPr>
                <w:sz w:val="26"/>
                <w:szCs w:val="26"/>
                <w:lang w:val="uk-UA"/>
              </w:rPr>
            </w:pPr>
            <w:r w:rsidRPr="00C370E1">
              <w:rPr>
                <w:sz w:val="26"/>
                <w:szCs w:val="26"/>
                <w:lang w:val="uk-UA"/>
              </w:rPr>
              <w:t>- наявність вакансій педкадрів та обслуговуючого персоналу.</w:t>
            </w:r>
          </w:p>
        </w:tc>
      </w:tr>
      <w:tr w:rsidR="005325CC" w:rsidRPr="00C96BC0" w:rsidTr="00F912D2">
        <w:trPr>
          <w:trHeight w:val="450"/>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Книга обліку педагогічних працівників</w:t>
            </w:r>
          </w:p>
        </w:tc>
      </w:tr>
      <w:tr w:rsidR="005325CC" w:rsidRPr="00C96BC0" w:rsidTr="00F912D2">
        <w:trPr>
          <w:trHeight w:val="656"/>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 xml:space="preserve">Штатний розпис </w:t>
            </w:r>
          </w:p>
          <w:p w:rsidR="005325CC" w:rsidRPr="00C370E1" w:rsidRDefault="005325CC" w:rsidP="00C370E1">
            <w:pPr>
              <w:jc w:val="both"/>
              <w:rPr>
                <w:color w:val="000000"/>
                <w:sz w:val="26"/>
                <w:szCs w:val="26"/>
                <w:lang w:val="uk-UA"/>
              </w:rPr>
            </w:pPr>
            <w:r w:rsidRPr="00C370E1">
              <w:rPr>
                <w:color w:val="000000"/>
                <w:sz w:val="26"/>
                <w:szCs w:val="26"/>
                <w:lang w:val="uk-UA"/>
              </w:rPr>
              <w:t>- нормативність затвердження,</w:t>
            </w:r>
          </w:p>
          <w:p w:rsidR="005325CC" w:rsidRPr="00C370E1" w:rsidRDefault="005325CC" w:rsidP="00C370E1">
            <w:pPr>
              <w:jc w:val="both"/>
              <w:rPr>
                <w:color w:val="000000"/>
                <w:sz w:val="26"/>
                <w:szCs w:val="26"/>
                <w:lang w:val="uk-UA"/>
              </w:rPr>
            </w:pPr>
            <w:r w:rsidRPr="00C370E1">
              <w:rPr>
                <w:color w:val="000000"/>
                <w:sz w:val="26"/>
                <w:szCs w:val="26"/>
                <w:lang w:val="uk-UA"/>
              </w:rPr>
              <w:t xml:space="preserve"> - стан дотримання номенклатури посад. </w:t>
            </w:r>
          </w:p>
        </w:tc>
      </w:tr>
      <w:tr w:rsidR="005325CC" w:rsidRPr="00C96BC0" w:rsidTr="00F912D2">
        <w:trPr>
          <w:trHeight w:val="1546"/>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Плинність</w:t>
            </w:r>
            <w:r w:rsidRPr="00C370E1">
              <w:rPr>
                <w:color w:val="000000"/>
                <w:sz w:val="26"/>
                <w:szCs w:val="26"/>
                <w:lang w:val="uk-UA"/>
              </w:rPr>
              <w:br/>
              <w:t>- прийнято на роботу у 201__ році</w:t>
            </w:r>
            <w:r w:rsidRPr="00C370E1">
              <w:rPr>
                <w:color w:val="000000"/>
                <w:sz w:val="26"/>
                <w:szCs w:val="26"/>
                <w:lang w:val="uk-UA"/>
              </w:rPr>
              <w:br/>
              <w:t>- звільнено з роботи у 201__ році</w:t>
            </w:r>
            <w:r w:rsidRPr="00C370E1">
              <w:rPr>
                <w:color w:val="000000"/>
                <w:sz w:val="26"/>
                <w:szCs w:val="26"/>
                <w:lang w:val="uk-UA"/>
              </w:rPr>
              <w:br/>
              <w:t xml:space="preserve">- плинність у закладі ___% </w:t>
            </w:r>
            <w:r w:rsidRPr="00C370E1">
              <w:rPr>
                <w:color w:val="000000"/>
                <w:sz w:val="26"/>
                <w:szCs w:val="26"/>
                <w:lang w:val="uk-UA"/>
              </w:rPr>
              <w:br/>
              <w:t xml:space="preserve"> у порівнянні з середньою по району більше/менше на %</w:t>
            </w:r>
          </w:p>
        </w:tc>
      </w:tr>
      <w:tr w:rsidR="005325CC" w:rsidRPr="00A92A9C" w:rsidTr="00F912D2">
        <w:trPr>
          <w:trHeight w:val="4388"/>
        </w:trPr>
        <w:tc>
          <w:tcPr>
            <w:tcW w:w="820" w:type="dxa"/>
            <w:vMerge/>
            <w:tcBorders>
              <w:left w:val="single" w:sz="4" w:space="0" w:color="auto"/>
              <w:bottom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p>
        </w:tc>
        <w:tc>
          <w:tcPr>
            <w:tcW w:w="2740" w:type="dxa"/>
            <w:vMerge/>
            <w:tcBorders>
              <w:left w:val="nil"/>
              <w:bottom w:val="single" w:sz="4" w:space="0" w:color="auto"/>
              <w:right w:val="single" w:sz="4" w:space="0" w:color="auto"/>
            </w:tcBorders>
            <w:shd w:val="clear" w:color="auto" w:fill="auto"/>
            <w:hideMark/>
          </w:tcPr>
          <w:p w:rsidR="005325CC" w:rsidRPr="00C370E1" w:rsidRDefault="005325CC">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Тарифікаційні документи</w:t>
            </w:r>
            <w:r w:rsidRPr="00C370E1">
              <w:rPr>
                <w:color w:val="000000"/>
                <w:sz w:val="26"/>
                <w:szCs w:val="26"/>
                <w:lang w:val="uk-UA"/>
              </w:rPr>
              <w:br/>
              <w:t>педагогічне навантаження:</w:t>
            </w:r>
            <w:r w:rsidRPr="00C370E1">
              <w:rPr>
                <w:color w:val="000000"/>
                <w:sz w:val="26"/>
                <w:szCs w:val="26"/>
                <w:lang w:val="uk-UA"/>
              </w:rPr>
              <w:br/>
              <w:t>- нормативність попередження про навантаження на наступний навчальний рік, ознайомлення педпрацівників,</w:t>
            </w:r>
            <w:r w:rsidRPr="00C370E1">
              <w:rPr>
                <w:color w:val="000000"/>
                <w:sz w:val="26"/>
                <w:szCs w:val="26"/>
                <w:lang w:val="uk-UA"/>
              </w:rPr>
              <w:br/>
              <w:t xml:space="preserve"> - рівномірність розподілу,</w:t>
            </w:r>
            <w:r w:rsidRPr="00C370E1">
              <w:rPr>
                <w:color w:val="000000"/>
                <w:sz w:val="26"/>
                <w:szCs w:val="26"/>
                <w:lang w:val="uk-UA"/>
              </w:rPr>
              <w:br/>
              <w:t xml:space="preserve"> - наявність погодження з профкомом,</w:t>
            </w:r>
            <w:r w:rsidRPr="00C370E1">
              <w:rPr>
                <w:color w:val="000000"/>
                <w:sz w:val="26"/>
                <w:szCs w:val="26"/>
                <w:lang w:val="uk-UA"/>
              </w:rPr>
              <w:br/>
              <w:t>- наявність заяв про згоду на неповне педнавантаження;</w:t>
            </w:r>
            <w:r w:rsidRPr="00C370E1">
              <w:rPr>
                <w:color w:val="000000"/>
                <w:sz w:val="26"/>
                <w:szCs w:val="26"/>
                <w:lang w:val="uk-UA"/>
              </w:rPr>
              <w:br/>
              <w:t>- нормативність тарифікації педпрацівників, яким надана відпустка для догляду за дитиною до досягнення нею трирічного віку</w:t>
            </w:r>
            <w:r w:rsidRPr="00C370E1">
              <w:rPr>
                <w:color w:val="000000"/>
                <w:sz w:val="26"/>
                <w:szCs w:val="26"/>
                <w:lang w:val="uk-UA"/>
              </w:rPr>
              <w:br/>
              <w:t xml:space="preserve"> - відповідність вимогам Інструкції про порядок обчислення заробітної плати працівників освіти;</w:t>
            </w:r>
            <w:r w:rsidRPr="00C370E1">
              <w:rPr>
                <w:color w:val="000000"/>
                <w:sz w:val="26"/>
                <w:szCs w:val="26"/>
                <w:lang w:val="uk-UA"/>
              </w:rPr>
              <w:br/>
              <w:t xml:space="preserve"> - нормативність тарифікаційних наказів (рішення тарифікаційної комісії, погодження з ПК)</w:t>
            </w:r>
          </w:p>
        </w:tc>
      </w:tr>
      <w:tr w:rsidR="005325CC" w:rsidRPr="00A92A9C" w:rsidTr="00F912D2">
        <w:trPr>
          <w:trHeight w:val="1802"/>
        </w:trPr>
        <w:tc>
          <w:tcPr>
            <w:tcW w:w="820" w:type="dxa"/>
            <w:vMerge w:val="restart"/>
            <w:tcBorders>
              <w:top w:val="nil"/>
              <w:left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r w:rsidRPr="00C370E1">
              <w:rPr>
                <w:bCs/>
                <w:color w:val="000000"/>
                <w:sz w:val="26"/>
                <w:szCs w:val="26"/>
                <w:lang w:val="uk-UA"/>
              </w:rPr>
              <w:lastRenderedPageBreak/>
              <w:t>3</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rsidP="00F912D2">
            <w:pPr>
              <w:jc w:val="center"/>
              <w:rPr>
                <w:bCs/>
                <w:color w:val="000000"/>
                <w:sz w:val="26"/>
                <w:szCs w:val="26"/>
                <w:lang w:val="uk-UA"/>
              </w:rPr>
            </w:pPr>
            <w:r w:rsidRPr="00C370E1">
              <w:rPr>
                <w:bCs/>
                <w:color w:val="000000"/>
                <w:sz w:val="26"/>
                <w:szCs w:val="26"/>
                <w:lang w:val="uk-UA"/>
              </w:rPr>
              <w:t> </w:t>
            </w:r>
          </w:p>
        </w:tc>
        <w:tc>
          <w:tcPr>
            <w:tcW w:w="2740" w:type="dxa"/>
            <w:vMerge w:val="restart"/>
            <w:tcBorders>
              <w:top w:val="nil"/>
              <w:left w:val="nil"/>
              <w:right w:val="single" w:sz="4" w:space="0" w:color="auto"/>
            </w:tcBorders>
            <w:shd w:val="clear" w:color="auto" w:fill="auto"/>
            <w:hideMark/>
          </w:tcPr>
          <w:p w:rsidR="005325CC" w:rsidRPr="00C370E1" w:rsidRDefault="005325CC">
            <w:pPr>
              <w:rPr>
                <w:bCs/>
                <w:color w:val="000000"/>
                <w:sz w:val="26"/>
                <w:szCs w:val="26"/>
                <w:lang w:val="uk-UA"/>
              </w:rPr>
            </w:pPr>
            <w:r w:rsidRPr="00C370E1">
              <w:rPr>
                <w:bCs/>
                <w:color w:val="000000"/>
                <w:sz w:val="26"/>
                <w:szCs w:val="26"/>
                <w:lang w:val="uk-UA"/>
              </w:rPr>
              <w:t>Організація роботи з кадрами</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rsidP="00F912D2">
            <w:pPr>
              <w:rPr>
                <w:bCs/>
                <w:color w:val="000000"/>
                <w:sz w:val="26"/>
                <w:szCs w:val="26"/>
                <w:lang w:val="uk-UA"/>
              </w:rPr>
            </w:pPr>
            <w:r w:rsidRPr="00C370E1">
              <w:rPr>
                <w:bCs/>
                <w:color w:val="000000"/>
                <w:sz w:val="26"/>
                <w:szCs w:val="26"/>
                <w:lang w:val="uk-UA"/>
              </w:rPr>
              <w:t> </w:t>
            </w: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Особові справи працівників</w:t>
            </w:r>
            <w:r w:rsidRPr="00C370E1">
              <w:rPr>
                <w:color w:val="000000"/>
                <w:sz w:val="26"/>
                <w:szCs w:val="26"/>
                <w:lang w:val="uk-UA"/>
              </w:rPr>
              <w:br/>
              <w:t>- відповідність кількості особових справ кількості працівників навчального закладу;</w:t>
            </w:r>
            <w:r w:rsidRPr="00C370E1">
              <w:rPr>
                <w:color w:val="000000"/>
                <w:sz w:val="26"/>
                <w:szCs w:val="26"/>
                <w:lang w:val="uk-UA"/>
              </w:rPr>
              <w:br/>
              <w:t>- наявність документів, систематизація;</w:t>
            </w:r>
            <w:r w:rsidRPr="00C370E1">
              <w:rPr>
                <w:color w:val="000000"/>
                <w:sz w:val="26"/>
                <w:szCs w:val="26"/>
                <w:lang w:val="uk-UA"/>
              </w:rPr>
              <w:br/>
              <w:t>- обґрунтованість і обумовленість розстановки кадрів за спеціальністю і освітою</w:t>
            </w:r>
          </w:p>
        </w:tc>
      </w:tr>
      <w:tr w:rsidR="005325CC" w:rsidRPr="00A92A9C" w:rsidTr="00F912D2">
        <w:trPr>
          <w:trHeight w:val="1819"/>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sz w:val="26"/>
                <w:szCs w:val="26"/>
                <w:lang w:val="uk-UA"/>
              </w:rPr>
            </w:pPr>
            <w:r w:rsidRPr="00C370E1">
              <w:rPr>
                <w:sz w:val="26"/>
                <w:szCs w:val="26"/>
                <w:lang w:val="uk-UA"/>
              </w:rPr>
              <w:t>Книга обліку трудових книжок. Трудові книжки працівників</w:t>
            </w:r>
            <w:r w:rsidRPr="00C370E1">
              <w:rPr>
                <w:sz w:val="26"/>
                <w:szCs w:val="26"/>
                <w:lang w:val="uk-UA"/>
              </w:rPr>
              <w:br/>
              <w:t>- нормативність ведення записів, їх відповідність наказам</w:t>
            </w:r>
            <w:r w:rsidRPr="00C370E1">
              <w:rPr>
                <w:sz w:val="26"/>
                <w:szCs w:val="26"/>
                <w:lang w:val="uk-UA"/>
              </w:rPr>
              <w:br/>
              <w:t>- відповідність кількості трудових книжок кількості працівників</w:t>
            </w:r>
          </w:p>
        </w:tc>
      </w:tr>
      <w:tr w:rsidR="005325CC" w:rsidRPr="00A92A9C" w:rsidTr="00F912D2">
        <w:trPr>
          <w:trHeight w:val="1264"/>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Посадові інструкції</w:t>
            </w:r>
            <w:r w:rsidRPr="00C370E1">
              <w:rPr>
                <w:color w:val="000000"/>
                <w:sz w:val="26"/>
                <w:szCs w:val="26"/>
                <w:lang w:val="uk-UA"/>
              </w:rPr>
              <w:br/>
              <w:t>- відповідність нормативам,</w:t>
            </w:r>
            <w:r w:rsidRPr="00C370E1">
              <w:rPr>
                <w:color w:val="000000"/>
                <w:sz w:val="26"/>
                <w:szCs w:val="26"/>
                <w:lang w:val="uk-UA"/>
              </w:rPr>
              <w:br/>
              <w:t>- нормативність затвердження адміністрацією,</w:t>
            </w:r>
            <w:r w:rsidRPr="00C370E1">
              <w:rPr>
                <w:color w:val="000000"/>
                <w:sz w:val="26"/>
                <w:szCs w:val="26"/>
                <w:lang w:val="uk-UA"/>
              </w:rPr>
              <w:br/>
              <w:t>- наявність ознайомлення працівників</w:t>
            </w:r>
          </w:p>
        </w:tc>
      </w:tr>
      <w:tr w:rsidR="005325CC" w:rsidRPr="00A92A9C" w:rsidTr="00F912D2">
        <w:trPr>
          <w:trHeight w:val="2968"/>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Графіки роботи адміністрації, обслуговуючого персоналу, розклад уроків, занять</w:t>
            </w:r>
            <w:r w:rsidRPr="00C370E1">
              <w:rPr>
                <w:color w:val="000000"/>
                <w:sz w:val="26"/>
                <w:szCs w:val="26"/>
                <w:lang w:val="uk-UA"/>
              </w:rPr>
              <w:br/>
              <w:t>- відповідність штатному розпису, законодавству (відпрацювання робочого часу, перерви на обід),</w:t>
            </w:r>
            <w:r w:rsidRPr="00C370E1">
              <w:rPr>
                <w:color w:val="000000"/>
                <w:sz w:val="26"/>
                <w:szCs w:val="26"/>
                <w:lang w:val="uk-UA"/>
              </w:rPr>
              <w:br/>
              <w:t>- нормативність затвердження розкладу уроків (погодження з ПК, СЕС), графіків роботи (погодження з ПК),</w:t>
            </w:r>
            <w:r w:rsidRPr="00C370E1">
              <w:rPr>
                <w:color w:val="000000"/>
                <w:sz w:val="26"/>
                <w:szCs w:val="26"/>
                <w:lang w:val="uk-UA"/>
              </w:rPr>
              <w:br/>
              <w:t>- оптимальність розкладу для педагогів,</w:t>
            </w:r>
            <w:r w:rsidRPr="00C370E1">
              <w:rPr>
                <w:color w:val="000000"/>
                <w:sz w:val="26"/>
                <w:szCs w:val="26"/>
                <w:lang w:val="uk-UA"/>
              </w:rPr>
              <w:br/>
              <w:t>- відповідність розкладу уроків робочому навчальному плану</w:t>
            </w:r>
          </w:p>
        </w:tc>
      </w:tr>
      <w:tr w:rsidR="005325CC" w:rsidRPr="00C96BC0" w:rsidTr="005325CC">
        <w:trPr>
          <w:trHeight w:val="1267"/>
        </w:trPr>
        <w:tc>
          <w:tcPr>
            <w:tcW w:w="820" w:type="dxa"/>
            <w:vMerge/>
            <w:tcBorders>
              <w:left w:val="single" w:sz="4" w:space="0" w:color="auto"/>
              <w:bottom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p>
        </w:tc>
        <w:tc>
          <w:tcPr>
            <w:tcW w:w="2740" w:type="dxa"/>
            <w:vMerge/>
            <w:tcBorders>
              <w:left w:val="nil"/>
              <w:bottom w:val="single" w:sz="4" w:space="0" w:color="auto"/>
              <w:right w:val="single" w:sz="4" w:space="0" w:color="auto"/>
            </w:tcBorders>
            <w:shd w:val="clear" w:color="auto" w:fill="auto"/>
            <w:hideMark/>
          </w:tcPr>
          <w:p w:rsidR="005325CC" w:rsidRPr="00C370E1" w:rsidRDefault="005325CC">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Книги обліку наслідків внуришкільного контролю адміністрації навчального закладу  (надання методичної допомоги молодим спеціалістам). Інші матераіали щодо роботи з молодими спеціалістами.</w:t>
            </w:r>
          </w:p>
        </w:tc>
      </w:tr>
      <w:tr w:rsidR="005325CC" w:rsidRPr="00A92A9C" w:rsidTr="00F912D2">
        <w:trPr>
          <w:trHeight w:val="2676"/>
        </w:trPr>
        <w:tc>
          <w:tcPr>
            <w:tcW w:w="820" w:type="dxa"/>
            <w:vMerge w:val="restart"/>
            <w:tcBorders>
              <w:top w:val="nil"/>
              <w:left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r w:rsidRPr="00C370E1">
              <w:rPr>
                <w:bCs/>
                <w:color w:val="000000"/>
                <w:sz w:val="26"/>
                <w:szCs w:val="26"/>
                <w:lang w:val="uk-UA"/>
              </w:rPr>
              <w:t>4</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pPr>
              <w:jc w:val="center"/>
              <w:rPr>
                <w:bCs/>
                <w:color w:val="000000"/>
                <w:sz w:val="26"/>
                <w:szCs w:val="26"/>
                <w:lang w:val="uk-UA"/>
              </w:rPr>
            </w:pPr>
            <w:r w:rsidRPr="00C370E1">
              <w:rPr>
                <w:bCs/>
                <w:color w:val="000000"/>
                <w:sz w:val="26"/>
                <w:szCs w:val="26"/>
                <w:lang w:val="uk-UA"/>
              </w:rPr>
              <w:t> </w:t>
            </w:r>
          </w:p>
          <w:p w:rsidR="005325CC" w:rsidRPr="00C370E1" w:rsidRDefault="005325CC" w:rsidP="00F912D2">
            <w:pPr>
              <w:jc w:val="center"/>
              <w:rPr>
                <w:bCs/>
                <w:color w:val="000000"/>
                <w:sz w:val="26"/>
                <w:szCs w:val="26"/>
                <w:lang w:val="uk-UA"/>
              </w:rPr>
            </w:pPr>
            <w:r w:rsidRPr="00C370E1">
              <w:rPr>
                <w:bCs/>
                <w:color w:val="000000"/>
                <w:sz w:val="26"/>
                <w:szCs w:val="26"/>
                <w:lang w:val="uk-UA"/>
              </w:rPr>
              <w:t> </w:t>
            </w:r>
          </w:p>
        </w:tc>
        <w:tc>
          <w:tcPr>
            <w:tcW w:w="2740" w:type="dxa"/>
            <w:vMerge w:val="restart"/>
            <w:tcBorders>
              <w:top w:val="nil"/>
              <w:left w:val="nil"/>
              <w:right w:val="single" w:sz="4" w:space="0" w:color="auto"/>
            </w:tcBorders>
            <w:shd w:val="clear" w:color="auto" w:fill="auto"/>
            <w:hideMark/>
          </w:tcPr>
          <w:p w:rsidR="005325CC" w:rsidRPr="00C370E1" w:rsidRDefault="005325CC">
            <w:pPr>
              <w:rPr>
                <w:bCs/>
                <w:color w:val="000000"/>
                <w:sz w:val="26"/>
                <w:szCs w:val="26"/>
                <w:lang w:val="uk-UA"/>
              </w:rPr>
            </w:pPr>
            <w:r w:rsidRPr="00C370E1">
              <w:rPr>
                <w:bCs/>
                <w:color w:val="000000"/>
                <w:sz w:val="26"/>
                <w:szCs w:val="26"/>
                <w:lang w:val="uk-UA"/>
              </w:rPr>
              <w:t xml:space="preserve">Забезпечення дотримання положень нормативних та локальних документів з трудового законодавства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pPr>
              <w:rPr>
                <w:bCs/>
                <w:color w:val="000000"/>
                <w:sz w:val="26"/>
                <w:szCs w:val="26"/>
                <w:lang w:val="uk-UA"/>
              </w:rPr>
            </w:pPr>
            <w:r w:rsidRPr="00C370E1">
              <w:rPr>
                <w:bCs/>
                <w:color w:val="000000"/>
                <w:sz w:val="26"/>
                <w:szCs w:val="26"/>
                <w:lang w:val="uk-UA"/>
              </w:rPr>
              <w:t> </w:t>
            </w:r>
          </w:p>
          <w:p w:rsidR="005325CC" w:rsidRPr="00C370E1" w:rsidRDefault="005325CC" w:rsidP="00F912D2">
            <w:pPr>
              <w:rPr>
                <w:bCs/>
                <w:color w:val="000000"/>
                <w:sz w:val="26"/>
                <w:szCs w:val="26"/>
                <w:lang w:val="uk-UA"/>
              </w:rPr>
            </w:pPr>
            <w:r w:rsidRPr="00C370E1">
              <w:rPr>
                <w:bCs/>
                <w:color w:val="000000"/>
                <w:sz w:val="26"/>
                <w:szCs w:val="26"/>
                <w:lang w:val="uk-UA"/>
              </w:rPr>
              <w:lastRenderedPageBreak/>
              <w:t> </w:t>
            </w:r>
          </w:p>
        </w:tc>
        <w:tc>
          <w:tcPr>
            <w:tcW w:w="6090" w:type="dxa"/>
            <w:tcBorders>
              <w:top w:val="single" w:sz="4" w:space="0" w:color="auto"/>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lastRenderedPageBreak/>
              <w:t>Інформаційне забезпечення, наявність нормативно-правових документів (Конституція України, Закон України «Про освіту», Закон України «Про середній загальноосвітній навчальний заклад», «Про дошкільну освіту», «Про позашкільну освіту»), Кодекс Законів України про Працю, Закон України «Про відпустки», Інструкція про ведення ділової документації, Інструкція про ведення трудових книжок, накази, методичні листи органів управління освітою та ін.).</w:t>
            </w:r>
          </w:p>
        </w:tc>
      </w:tr>
      <w:tr w:rsidR="005325CC" w:rsidRPr="00A92A9C" w:rsidTr="00F912D2">
        <w:trPr>
          <w:trHeight w:val="4229"/>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Накази з кадрових питань</w:t>
            </w:r>
            <w:r w:rsidRPr="00C370E1">
              <w:rPr>
                <w:color w:val="000000"/>
                <w:sz w:val="26"/>
                <w:szCs w:val="26"/>
                <w:lang w:val="uk-UA"/>
              </w:rPr>
              <w:br/>
              <w:t>Книга реєстрації наказів з кадрових питань</w:t>
            </w:r>
            <w:r w:rsidRPr="00C370E1">
              <w:rPr>
                <w:color w:val="000000"/>
                <w:sz w:val="26"/>
                <w:szCs w:val="26"/>
                <w:lang w:val="uk-UA"/>
              </w:rPr>
              <w:br/>
              <w:t>- нормативність ведення (прошита, пронумерована,скріплена печаткою),</w:t>
            </w:r>
            <w:r w:rsidRPr="00C370E1">
              <w:rPr>
                <w:color w:val="000000"/>
                <w:sz w:val="26"/>
                <w:szCs w:val="26"/>
                <w:lang w:val="uk-UA"/>
              </w:rPr>
              <w:br/>
              <w:t>- наявність підписів про ознайомлення з наказами,</w:t>
            </w:r>
            <w:r w:rsidRPr="00C370E1">
              <w:rPr>
                <w:color w:val="000000"/>
                <w:sz w:val="26"/>
                <w:szCs w:val="26"/>
                <w:lang w:val="uk-UA"/>
              </w:rPr>
              <w:br/>
              <w:t>- своєчасність видання наказів,</w:t>
            </w:r>
            <w:r w:rsidRPr="00C370E1">
              <w:rPr>
                <w:color w:val="000000"/>
                <w:sz w:val="26"/>
                <w:szCs w:val="26"/>
                <w:lang w:val="uk-UA"/>
              </w:rPr>
              <w:br/>
              <w:t>- відповідність номера наказу номеру у книзі реєстрації,</w:t>
            </w:r>
            <w:r w:rsidRPr="00C370E1">
              <w:rPr>
                <w:color w:val="000000"/>
                <w:sz w:val="26"/>
                <w:szCs w:val="26"/>
                <w:lang w:val="uk-UA"/>
              </w:rPr>
              <w:br/>
              <w:t>- виконання Інструкції про ведення ділової документації...,</w:t>
            </w:r>
            <w:r w:rsidRPr="00C370E1">
              <w:rPr>
                <w:color w:val="000000"/>
                <w:sz w:val="26"/>
                <w:szCs w:val="26"/>
                <w:lang w:val="uk-UA"/>
              </w:rPr>
              <w:br/>
              <w:t>- нормативність видання наказів про призначення (дотримання номенклатури посад), про звільнення (вказання причини звільнення, посилання на відповідні статті КЗпП),</w:t>
            </w:r>
            <w:r w:rsidRPr="00C370E1">
              <w:rPr>
                <w:color w:val="000000"/>
                <w:sz w:val="26"/>
                <w:szCs w:val="26"/>
                <w:lang w:val="uk-UA"/>
              </w:rPr>
              <w:br/>
              <w:t>- про роботу за сумісництвом та встановлення доплат за суміщення посад та інше.</w:t>
            </w:r>
          </w:p>
        </w:tc>
      </w:tr>
      <w:tr w:rsidR="005325CC" w:rsidRPr="00A92A9C" w:rsidTr="00F912D2">
        <w:trPr>
          <w:trHeight w:val="4371"/>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Дотримання вимог Закону України «Про відпустки»</w:t>
            </w:r>
            <w:r w:rsidRPr="00C370E1">
              <w:rPr>
                <w:color w:val="000000"/>
                <w:sz w:val="26"/>
                <w:szCs w:val="26"/>
                <w:lang w:val="uk-UA"/>
              </w:rPr>
              <w:br/>
              <w:t>наявність своєчасно /січень/ затвердженого і погодженого з профкомом графіка відпусток працівників у поточному календарному році, доведення його до всіх працівників,</w:t>
            </w:r>
            <w:r w:rsidRPr="00C370E1">
              <w:rPr>
                <w:color w:val="000000"/>
                <w:sz w:val="26"/>
                <w:szCs w:val="26"/>
                <w:lang w:val="uk-UA"/>
              </w:rPr>
              <w:br/>
              <w:t>забезпечення права працівників на повну щорічну основну відпустку через 6 міс. після прийняття на роботу,</w:t>
            </w:r>
            <w:r w:rsidRPr="00C370E1">
              <w:rPr>
                <w:color w:val="000000"/>
                <w:sz w:val="26"/>
                <w:szCs w:val="26"/>
                <w:lang w:val="uk-UA"/>
              </w:rPr>
              <w:br/>
              <w:t>забезпечення права педпрацівників на повну щорічну основну відпустку у літній період до 6 міс. після прийняття на роботу,</w:t>
            </w:r>
            <w:r w:rsidRPr="00C370E1">
              <w:rPr>
                <w:color w:val="000000"/>
                <w:sz w:val="26"/>
                <w:szCs w:val="26"/>
                <w:lang w:val="uk-UA"/>
              </w:rPr>
              <w:br/>
              <w:t>повідомлення працівників про конкретний період відпустки за 2 тижні,</w:t>
            </w:r>
            <w:r w:rsidRPr="00C370E1">
              <w:rPr>
                <w:color w:val="000000"/>
                <w:sz w:val="26"/>
                <w:szCs w:val="26"/>
                <w:lang w:val="uk-UA"/>
              </w:rPr>
              <w:br/>
              <w:t>нормативність надання додаткових, соціальних та відпусток без збереження заробітної плати</w:t>
            </w:r>
          </w:p>
        </w:tc>
      </w:tr>
      <w:tr w:rsidR="005325CC" w:rsidRPr="00C96BC0" w:rsidTr="00F912D2">
        <w:trPr>
          <w:trHeight w:val="407"/>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Правила внутрішнього трудового розпорядку закладу</w:t>
            </w:r>
          </w:p>
        </w:tc>
      </w:tr>
      <w:tr w:rsidR="005325CC" w:rsidRPr="00C96BC0" w:rsidTr="00F912D2">
        <w:trPr>
          <w:trHeight w:val="710"/>
        </w:trPr>
        <w:tc>
          <w:tcPr>
            <w:tcW w:w="820" w:type="dxa"/>
            <w:vMerge/>
            <w:tcBorders>
              <w:left w:val="single" w:sz="4" w:space="0" w:color="auto"/>
              <w:right w:val="single" w:sz="4" w:space="0" w:color="auto"/>
            </w:tcBorders>
            <w:shd w:val="clear" w:color="auto" w:fill="auto"/>
            <w:hideMark/>
          </w:tcPr>
          <w:p w:rsidR="005325CC" w:rsidRPr="00C370E1" w:rsidRDefault="005325CC" w:rsidP="00F912D2">
            <w:pPr>
              <w:jc w:val="center"/>
              <w:rPr>
                <w:bCs/>
                <w:color w:val="000000"/>
                <w:sz w:val="26"/>
                <w:szCs w:val="26"/>
                <w:lang w:val="uk-UA"/>
              </w:rPr>
            </w:pPr>
          </w:p>
        </w:tc>
        <w:tc>
          <w:tcPr>
            <w:tcW w:w="2740" w:type="dxa"/>
            <w:vMerge/>
            <w:tcBorders>
              <w:left w:val="nil"/>
              <w:right w:val="single" w:sz="4" w:space="0" w:color="auto"/>
            </w:tcBorders>
            <w:shd w:val="clear" w:color="auto" w:fill="auto"/>
            <w:hideMark/>
          </w:tcPr>
          <w:p w:rsidR="005325CC" w:rsidRPr="00C370E1" w:rsidRDefault="005325CC" w:rsidP="00F912D2">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Колективний договір. Нормативність затвердження, відповідність чинному законодавству</w:t>
            </w:r>
          </w:p>
        </w:tc>
      </w:tr>
      <w:tr w:rsidR="005325CC" w:rsidRPr="00A92A9C" w:rsidTr="00F912D2">
        <w:trPr>
          <w:trHeight w:val="2393"/>
        </w:trPr>
        <w:tc>
          <w:tcPr>
            <w:tcW w:w="820" w:type="dxa"/>
            <w:vMerge/>
            <w:tcBorders>
              <w:left w:val="single" w:sz="4" w:space="0" w:color="auto"/>
              <w:bottom w:val="single" w:sz="4" w:space="0" w:color="auto"/>
              <w:right w:val="single" w:sz="4" w:space="0" w:color="auto"/>
            </w:tcBorders>
            <w:shd w:val="clear" w:color="auto" w:fill="auto"/>
            <w:hideMark/>
          </w:tcPr>
          <w:p w:rsidR="005325CC" w:rsidRPr="00C370E1" w:rsidRDefault="005325CC">
            <w:pPr>
              <w:jc w:val="center"/>
              <w:rPr>
                <w:bCs/>
                <w:color w:val="000000"/>
                <w:sz w:val="26"/>
                <w:szCs w:val="26"/>
                <w:lang w:val="uk-UA"/>
              </w:rPr>
            </w:pPr>
          </w:p>
        </w:tc>
        <w:tc>
          <w:tcPr>
            <w:tcW w:w="2740" w:type="dxa"/>
            <w:vMerge/>
            <w:tcBorders>
              <w:left w:val="nil"/>
              <w:bottom w:val="single" w:sz="4" w:space="0" w:color="auto"/>
              <w:right w:val="single" w:sz="4" w:space="0" w:color="auto"/>
            </w:tcBorders>
            <w:shd w:val="clear" w:color="auto" w:fill="auto"/>
            <w:hideMark/>
          </w:tcPr>
          <w:p w:rsidR="005325CC" w:rsidRPr="00C370E1" w:rsidRDefault="005325CC">
            <w:pPr>
              <w:rPr>
                <w:bCs/>
                <w:color w:val="000000"/>
                <w:sz w:val="26"/>
                <w:szCs w:val="26"/>
                <w:lang w:val="uk-UA"/>
              </w:rPr>
            </w:pPr>
          </w:p>
        </w:tc>
        <w:tc>
          <w:tcPr>
            <w:tcW w:w="6090" w:type="dxa"/>
            <w:tcBorders>
              <w:top w:val="nil"/>
              <w:left w:val="nil"/>
              <w:bottom w:val="single" w:sz="4" w:space="0" w:color="auto"/>
              <w:right w:val="single" w:sz="4" w:space="0" w:color="auto"/>
            </w:tcBorders>
            <w:shd w:val="clear" w:color="auto" w:fill="auto"/>
            <w:hideMark/>
          </w:tcPr>
          <w:p w:rsidR="005325CC" w:rsidRPr="00C370E1" w:rsidRDefault="005325CC" w:rsidP="00C370E1">
            <w:pPr>
              <w:jc w:val="both"/>
              <w:rPr>
                <w:color w:val="000000"/>
                <w:sz w:val="26"/>
                <w:szCs w:val="26"/>
                <w:lang w:val="uk-UA"/>
              </w:rPr>
            </w:pPr>
            <w:r w:rsidRPr="00C370E1">
              <w:rPr>
                <w:color w:val="000000"/>
                <w:sz w:val="26"/>
                <w:szCs w:val="26"/>
                <w:lang w:val="uk-UA"/>
              </w:rPr>
              <w:t>Положення про преміювання, Положення про надання щорічної грошової винагороди педагогічним працівникам</w:t>
            </w:r>
            <w:r w:rsidRPr="00C370E1">
              <w:rPr>
                <w:color w:val="000000"/>
                <w:sz w:val="26"/>
                <w:szCs w:val="26"/>
                <w:lang w:val="uk-UA"/>
              </w:rPr>
              <w:br/>
              <w:t>- наявність параметрів якісного виконання посадових обов’язків та результативності роботи всіх працівників закладу;</w:t>
            </w:r>
            <w:r w:rsidRPr="00C370E1">
              <w:rPr>
                <w:color w:val="000000"/>
                <w:sz w:val="26"/>
                <w:szCs w:val="26"/>
                <w:lang w:val="uk-UA"/>
              </w:rPr>
              <w:br/>
              <w:t>- врахування вимог Положення при виданні наказів про преміювання</w:t>
            </w:r>
          </w:p>
        </w:tc>
      </w:tr>
    </w:tbl>
    <w:p w:rsidR="001A7684" w:rsidRDefault="001A7684" w:rsidP="00B43246">
      <w:pPr>
        <w:jc w:val="center"/>
        <w:rPr>
          <w:b/>
          <w:sz w:val="28"/>
          <w:szCs w:val="28"/>
          <w:lang w:val="uk-UA"/>
        </w:rPr>
      </w:pPr>
    </w:p>
    <w:p w:rsidR="005325CC" w:rsidRDefault="005325CC" w:rsidP="00B43246">
      <w:pPr>
        <w:jc w:val="center"/>
        <w:rPr>
          <w:b/>
          <w:sz w:val="28"/>
          <w:szCs w:val="28"/>
          <w:lang w:val="uk-UA"/>
        </w:rPr>
      </w:pPr>
    </w:p>
    <w:p w:rsidR="005325CC" w:rsidRPr="005325CC" w:rsidRDefault="005325CC" w:rsidP="00C370E1">
      <w:pPr>
        <w:spacing w:line="360" w:lineRule="auto"/>
        <w:jc w:val="both"/>
        <w:rPr>
          <w:b/>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5325CC" w:rsidRDefault="001A7684" w:rsidP="005325CC">
      <w:pPr>
        <w:jc w:val="right"/>
        <w:rPr>
          <w:sz w:val="20"/>
          <w:szCs w:val="20"/>
          <w:lang w:val="uk-UA"/>
        </w:rPr>
      </w:pPr>
      <w:r>
        <w:rPr>
          <w:b/>
          <w:sz w:val="28"/>
          <w:szCs w:val="28"/>
          <w:lang w:val="uk-UA"/>
        </w:rPr>
        <w:br w:type="page"/>
      </w:r>
      <w:r w:rsidR="005325CC">
        <w:rPr>
          <w:sz w:val="20"/>
          <w:szCs w:val="20"/>
          <w:lang w:val="uk-UA"/>
        </w:rPr>
        <w:lastRenderedPageBreak/>
        <w:t>Додаток 4</w:t>
      </w:r>
    </w:p>
    <w:p w:rsidR="005325CC" w:rsidRDefault="005325CC" w:rsidP="005325CC">
      <w:pPr>
        <w:jc w:val="right"/>
        <w:rPr>
          <w:sz w:val="20"/>
          <w:szCs w:val="20"/>
          <w:lang w:val="uk-UA"/>
        </w:rPr>
      </w:pPr>
      <w:r>
        <w:rPr>
          <w:sz w:val="20"/>
          <w:szCs w:val="20"/>
          <w:lang w:val="uk-UA"/>
        </w:rPr>
        <w:t xml:space="preserve">до наказу Управління освіти </w:t>
      </w:r>
    </w:p>
    <w:p w:rsidR="005325CC" w:rsidRDefault="0097166A" w:rsidP="005325CC">
      <w:pPr>
        <w:jc w:val="right"/>
        <w:rPr>
          <w:sz w:val="20"/>
          <w:szCs w:val="20"/>
          <w:lang w:val="uk-UA"/>
        </w:rPr>
      </w:pPr>
      <w:r>
        <w:rPr>
          <w:sz w:val="20"/>
          <w:szCs w:val="20"/>
          <w:lang w:val="uk-UA"/>
        </w:rPr>
        <w:t>від 11</w:t>
      </w:r>
      <w:r w:rsidR="005325CC">
        <w:rPr>
          <w:sz w:val="20"/>
          <w:szCs w:val="20"/>
          <w:lang w:val="uk-UA"/>
        </w:rPr>
        <w:t>.0</w:t>
      </w:r>
      <w:r>
        <w:rPr>
          <w:sz w:val="20"/>
          <w:szCs w:val="20"/>
          <w:lang w:val="uk-UA"/>
        </w:rPr>
        <w:t>9</w:t>
      </w:r>
      <w:r w:rsidR="005325CC">
        <w:rPr>
          <w:sz w:val="20"/>
          <w:szCs w:val="20"/>
          <w:lang w:val="uk-UA"/>
        </w:rPr>
        <w:t xml:space="preserve">.2017 № </w:t>
      </w:r>
      <w:r>
        <w:rPr>
          <w:sz w:val="20"/>
          <w:szCs w:val="20"/>
          <w:lang w:val="uk-UA"/>
        </w:rPr>
        <w:t>184</w:t>
      </w:r>
    </w:p>
    <w:p w:rsidR="005325CC" w:rsidRDefault="005325CC" w:rsidP="00BE63BB">
      <w:pPr>
        <w:rPr>
          <w:b/>
          <w:sz w:val="28"/>
          <w:szCs w:val="28"/>
          <w:lang w:val="uk-UA"/>
        </w:rPr>
      </w:pPr>
    </w:p>
    <w:p w:rsidR="005325CC" w:rsidRDefault="005325CC" w:rsidP="005325CC">
      <w:pPr>
        <w:jc w:val="center"/>
        <w:rPr>
          <w:b/>
          <w:sz w:val="28"/>
          <w:szCs w:val="28"/>
          <w:lang w:val="uk-UA"/>
        </w:rPr>
      </w:pPr>
      <w:r w:rsidRPr="005325CC">
        <w:rPr>
          <w:b/>
          <w:sz w:val="28"/>
          <w:szCs w:val="28"/>
          <w:lang w:val="uk-UA"/>
        </w:rPr>
        <w:t>Програма</w:t>
      </w:r>
      <w:r w:rsidRPr="005325CC">
        <w:rPr>
          <w:b/>
          <w:bCs/>
          <w:sz w:val="28"/>
          <w:szCs w:val="28"/>
          <w:lang w:val="uk-UA"/>
        </w:rPr>
        <w:t xml:space="preserve"> </w:t>
      </w:r>
      <w:r w:rsidRPr="005325CC">
        <w:rPr>
          <w:b/>
          <w:sz w:val="28"/>
          <w:szCs w:val="28"/>
          <w:lang w:val="uk-UA"/>
        </w:rPr>
        <w:t xml:space="preserve">вивчення </w:t>
      </w:r>
    </w:p>
    <w:p w:rsidR="00B43246" w:rsidRPr="005325CC" w:rsidRDefault="005325CC" w:rsidP="005325CC">
      <w:pPr>
        <w:jc w:val="center"/>
        <w:rPr>
          <w:b/>
          <w:sz w:val="28"/>
          <w:szCs w:val="28"/>
          <w:lang w:val="uk-UA"/>
        </w:rPr>
      </w:pPr>
      <w:r w:rsidRPr="005325CC">
        <w:rPr>
          <w:b/>
          <w:sz w:val="28"/>
          <w:szCs w:val="28"/>
          <w:lang w:val="uk-UA"/>
        </w:rPr>
        <w:t xml:space="preserve">стану роботи з питання додержання вимог законів та інших нормативно-правових актів у галузі освіти щодо ведення ділової документації </w:t>
      </w:r>
      <w:r w:rsidR="0097166A">
        <w:rPr>
          <w:b/>
          <w:sz w:val="28"/>
          <w:szCs w:val="28"/>
          <w:lang w:val="uk-UA"/>
        </w:rPr>
        <w:t>поза</w:t>
      </w:r>
      <w:r w:rsidRPr="005325CC">
        <w:rPr>
          <w:b/>
          <w:sz w:val="28"/>
          <w:szCs w:val="28"/>
          <w:lang w:val="uk-UA"/>
        </w:rPr>
        <w:t>шкільними навчальними закладами</w:t>
      </w:r>
    </w:p>
    <w:p w:rsidR="005325CC" w:rsidRDefault="005325CC" w:rsidP="00BE63BB">
      <w:pPr>
        <w:rPr>
          <w:b/>
          <w:sz w:val="28"/>
          <w:szCs w:val="28"/>
          <w:lang w:val="uk-UA"/>
        </w:rPr>
      </w:pPr>
    </w:p>
    <w:tbl>
      <w:tblPr>
        <w:tblW w:w="10262" w:type="dxa"/>
        <w:tblInd w:w="97" w:type="dxa"/>
        <w:tblLook w:val="04A0"/>
      </w:tblPr>
      <w:tblGrid>
        <w:gridCol w:w="889"/>
        <w:gridCol w:w="2832"/>
        <w:gridCol w:w="6541"/>
      </w:tblGrid>
      <w:tr w:rsidR="00C370E1" w:rsidRPr="005325CC" w:rsidTr="00C370E1">
        <w:trPr>
          <w:trHeight w:val="437"/>
          <w:tblHeader/>
        </w:trPr>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C370E1" w:rsidRPr="00C370E1" w:rsidRDefault="00C370E1" w:rsidP="00796D75">
            <w:pPr>
              <w:jc w:val="center"/>
              <w:rPr>
                <w:b/>
                <w:lang w:val="uk-UA"/>
              </w:rPr>
            </w:pPr>
            <w:r w:rsidRPr="00C370E1">
              <w:rPr>
                <w:b/>
                <w:lang w:val="uk-UA"/>
              </w:rPr>
              <w:t>№ з/п</w:t>
            </w:r>
          </w:p>
        </w:tc>
        <w:tc>
          <w:tcPr>
            <w:tcW w:w="2832" w:type="dxa"/>
            <w:tcBorders>
              <w:top w:val="single" w:sz="4" w:space="0" w:color="auto"/>
              <w:left w:val="nil"/>
              <w:bottom w:val="single" w:sz="4" w:space="0" w:color="auto"/>
              <w:right w:val="single" w:sz="4" w:space="0" w:color="auto"/>
            </w:tcBorders>
            <w:shd w:val="clear" w:color="auto" w:fill="auto"/>
            <w:hideMark/>
          </w:tcPr>
          <w:p w:rsidR="00C370E1" w:rsidRPr="00C370E1" w:rsidRDefault="00C370E1" w:rsidP="00796D75">
            <w:pPr>
              <w:jc w:val="center"/>
              <w:rPr>
                <w:b/>
                <w:lang w:val="uk-UA"/>
              </w:rPr>
            </w:pPr>
            <w:r w:rsidRPr="00C370E1">
              <w:rPr>
                <w:b/>
                <w:bCs/>
                <w:lang w:val="uk-UA"/>
              </w:rPr>
              <w:t>Назва блоку</w:t>
            </w:r>
          </w:p>
        </w:tc>
        <w:tc>
          <w:tcPr>
            <w:tcW w:w="6541" w:type="dxa"/>
            <w:tcBorders>
              <w:top w:val="single" w:sz="4" w:space="0" w:color="auto"/>
              <w:left w:val="nil"/>
              <w:bottom w:val="single" w:sz="4" w:space="0" w:color="auto"/>
              <w:right w:val="single" w:sz="4" w:space="0" w:color="auto"/>
            </w:tcBorders>
            <w:shd w:val="clear" w:color="auto" w:fill="auto"/>
            <w:hideMark/>
          </w:tcPr>
          <w:p w:rsidR="00C370E1" w:rsidRPr="00C370E1" w:rsidRDefault="00C370E1" w:rsidP="00796D75">
            <w:pPr>
              <w:jc w:val="center"/>
              <w:rPr>
                <w:b/>
                <w:lang w:val="uk-UA"/>
              </w:rPr>
            </w:pPr>
            <w:r w:rsidRPr="00C370E1">
              <w:rPr>
                <w:b/>
                <w:bCs/>
                <w:lang w:val="uk-UA"/>
              </w:rPr>
              <w:t>Питання, що підлягають вивченню</w:t>
            </w:r>
          </w:p>
        </w:tc>
      </w:tr>
      <w:tr w:rsidR="00C370E1" w:rsidTr="00C370E1">
        <w:trPr>
          <w:trHeight w:val="1008"/>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1</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Виконання загальних положень Інструкції</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Ведення документації державною мовою, крім випадків, передбачених  Законом України «Про засади державної мовної політики»</w:t>
            </w:r>
          </w:p>
        </w:tc>
      </w:tr>
      <w:tr w:rsidR="00C370E1" w:rsidRPr="00A92A9C" w:rsidTr="00C370E1">
        <w:trPr>
          <w:trHeight w:val="1008"/>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 xml:space="preserve">Документи </w:t>
            </w:r>
            <w:r w:rsidRPr="00C370E1">
              <w:rPr>
                <w:color w:val="000000"/>
                <w:sz w:val="26"/>
                <w:szCs w:val="26"/>
                <w:lang w:val="uk-UA"/>
              </w:rPr>
              <w:t xml:space="preserve">поаркушно пронумеровані, прошнуровані, підписані керівником, скріплені печаткою, </w:t>
            </w:r>
            <w:r w:rsidRPr="00C370E1">
              <w:rPr>
                <w:sz w:val="26"/>
                <w:szCs w:val="26"/>
                <w:lang w:val="uk-UA"/>
              </w:rPr>
              <w:t xml:space="preserve">дотримання терміну зберігання </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 xml:space="preserve">Наявність акту прийому-передачі ділової документації при зміні керівника </w:t>
            </w:r>
          </w:p>
        </w:tc>
      </w:tr>
      <w:tr w:rsidR="00C370E1" w:rsidTr="00C370E1">
        <w:trPr>
          <w:trHeight w:val="733"/>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та зберігання ділової документації відповідно до наказу «Про затвердження номенклатури справ»</w:t>
            </w:r>
          </w:p>
        </w:tc>
      </w:tr>
      <w:tr w:rsidR="00C370E1" w:rsidTr="00C370E1">
        <w:trPr>
          <w:trHeight w:val="33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2</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Матеріали державної атестації ПНЗ</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та зберігання</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Нормативність ведення документів</w:t>
            </w:r>
          </w:p>
        </w:tc>
      </w:tr>
      <w:tr w:rsidR="00C370E1" w:rsidTr="00C370E1">
        <w:trPr>
          <w:trHeight w:val="33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3</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 xml:space="preserve">Установча документація </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Статуту</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Відповідність Статуту сучасним вимогам;</w:t>
            </w:r>
          </w:p>
        </w:tc>
      </w:tr>
      <w:tr w:rsidR="00C370E1" w:rsidTr="00C370E1">
        <w:trPr>
          <w:trHeight w:val="976"/>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Юридичне оформлення Статуту відповідно до  Закону України «Про позашкільну освіту» та Положення про позашкільний навчальний заклад</w:t>
            </w:r>
          </w:p>
        </w:tc>
      </w:tr>
      <w:tr w:rsidR="00C370E1" w:rsidTr="00C370E1">
        <w:trPr>
          <w:trHeight w:val="435"/>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4</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 xml:space="preserve">Робочий навчальний план, навчальні програми </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Затвердження в установленому порядку</w:t>
            </w:r>
          </w:p>
        </w:tc>
      </w:tr>
      <w:tr w:rsidR="00C370E1" w:rsidTr="00C370E1">
        <w:trPr>
          <w:trHeight w:val="401"/>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Нормативність складання робочого навчального плану</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 xml:space="preserve">Наявність  навчальних програм </w:t>
            </w:r>
          </w:p>
        </w:tc>
      </w:tr>
      <w:tr w:rsidR="00C370E1" w:rsidTr="00C370E1">
        <w:trPr>
          <w:trHeight w:val="33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5</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Річний план роботи ПНЗ</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Затвердження в установленому порядку;</w:t>
            </w:r>
          </w:p>
        </w:tc>
      </w:tr>
      <w:tr w:rsidR="00C370E1" w:rsidTr="00C370E1">
        <w:trPr>
          <w:trHeight w:val="417"/>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Грунтовність аналізу роботи за минулий навчальний рік</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висновків</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Якість обґрунтування поставлених завдань на наступний рік;</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Дієвість і реальність запланованих заходів, їх спрямованість на розвиток ПНЗ;</w:t>
            </w:r>
          </w:p>
        </w:tc>
      </w:tr>
      <w:tr w:rsidR="00C370E1" w:rsidTr="00C370E1">
        <w:trPr>
          <w:trHeight w:val="42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vAlign w:val="bottom"/>
            <w:hideMark/>
          </w:tcPr>
          <w:p w:rsidR="00C370E1" w:rsidRPr="00C370E1" w:rsidRDefault="00C370E1">
            <w:pPr>
              <w:rPr>
                <w:sz w:val="28"/>
                <w:szCs w:val="28"/>
                <w:lang w:val="uk-UA"/>
              </w:rPr>
            </w:pPr>
            <w:r w:rsidRPr="00C370E1">
              <w:rPr>
                <w:sz w:val="28"/>
                <w:szCs w:val="28"/>
                <w:lang w:val="uk-UA"/>
              </w:rPr>
              <w:t>Зазначення відповідальних,</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позначок про виконання</w:t>
            </w:r>
          </w:p>
        </w:tc>
      </w:tr>
      <w:tr w:rsidR="00C370E1" w:rsidTr="00C370E1">
        <w:trPr>
          <w:trHeight w:val="405"/>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6</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Нормативність ведення обов’язкової документації</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Наявність наказів з основної діяльності</w:t>
            </w:r>
          </w:p>
        </w:tc>
      </w:tr>
      <w:tr w:rsidR="00C370E1" w:rsidTr="00C370E1">
        <w:trPr>
          <w:trHeight w:val="69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Наявність Книги реєстрації наказів з основної діяльності</w:t>
            </w:r>
          </w:p>
        </w:tc>
      </w:tr>
      <w:tr w:rsidR="00C370E1" w:rsidTr="00C370E1">
        <w:trPr>
          <w:trHeight w:val="705"/>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Нормативність видання наказів. Своєчасність ознайомлення з ними працівників</w:t>
            </w:r>
          </w:p>
        </w:tc>
      </w:tr>
      <w:tr w:rsidR="00C370E1" w:rsidTr="00C370E1">
        <w:trPr>
          <w:trHeight w:val="6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vAlign w:val="bottom"/>
            <w:hideMark/>
          </w:tcPr>
          <w:p w:rsidR="00C370E1" w:rsidRPr="00C370E1" w:rsidRDefault="00C370E1">
            <w:pPr>
              <w:rPr>
                <w:sz w:val="26"/>
                <w:szCs w:val="26"/>
                <w:lang w:val="uk-UA"/>
              </w:rPr>
            </w:pPr>
            <w:r w:rsidRPr="00C370E1">
              <w:rPr>
                <w:sz w:val="26"/>
                <w:szCs w:val="26"/>
                <w:lang w:val="uk-UA"/>
              </w:rPr>
              <w:t>Наявність та нормативність зберігання статистичних звітів</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Нормативність ведення Книги протоколів засідань педагогічної ради</w:t>
            </w:r>
          </w:p>
        </w:tc>
      </w:tr>
      <w:tr w:rsidR="00C370E1" w:rsidTr="00C370E1">
        <w:trPr>
          <w:trHeight w:val="75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Наявність матеріалів до проведення засідань педагогічної ради</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Нормативність ведення Книги протоколів засідань  ради закладу</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 xml:space="preserve">Наявність матеріалів нарад при директорові </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Нормативність ведення Книги обліку вхідних та вихідних документів</w:t>
            </w:r>
          </w:p>
        </w:tc>
      </w:tr>
      <w:tr w:rsidR="00C370E1" w:rsidTr="00C370E1">
        <w:trPr>
          <w:trHeight w:val="69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Нормативність збереження вхідної та вихідної документації</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rPr>
                <w:sz w:val="26"/>
                <w:szCs w:val="26"/>
                <w:lang w:val="uk-UA"/>
              </w:rPr>
            </w:pPr>
            <w:r w:rsidRPr="00C370E1">
              <w:rPr>
                <w:sz w:val="26"/>
                <w:szCs w:val="26"/>
                <w:lang w:val="uk-UA"/>
              </w:rPr>
              <w:t>Наявність Книги видачі свідоцтв про закінчення навчання</w:t>
            </w:r>
          </w:p>
        </w:tc>
      </w:tr>
      <w:tr w:rsidR="00C370E1" w:rsidTr="00C370E1">
        <w:trPr>
          <w:trHeight w:val="66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7</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Нормативність ведення обов’язкових протоколів ділової документації</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Нормативність ведення протоколів батьківських зборів (загальних, гурткових);</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матеріалів до проведення батьківських зборів;</w:t>
            </w:r>
          </w:p>
        </w:tc>
      </w:tr>
      <w:tr w:rsidR="00C370E1" w:rsidTr="00C370E1">
        <w:trPr>
          <w:trHeight w:val="66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8</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Контрольно-аналітична діяльність</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Книги внутрішнього контролю директора</w:t>
            </w:r>
          </w:p>
        </w:tc>
      </w:tr>
      <w:tr w:rsidR="00C370E1" w:rsidTr="00C370E1">
        <w:trPr>
          <w:trHeight w:val="675"/>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Книги внутрішнього контролю заступника директора</w:t>
            </w:r>
          </w:p>
        </w:tc>
      </w:tr>
      <w:tr w:rsidR="00C370E1" w:rsidTr="00C370E1">
        <w:trPr>
          <w:trHeight w:val="675"/>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Відповідність мети відвідування занять та різних заходів річному плану роботи</w:t>
            </w:r>
          </w:p>
        </w:tc>
      </w:tr>
      <w:tr w:rsidR="00C370E1" w:rsidTr="00C370E1">
        <w:trPr>
          <w:trHeight w:val="360"/>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noWrap/>
            <w:vAlign w:val="bottom"/>
            <w:hideMark/>
          </w:tcPr>
          <w:p w:rsidR="00C370E1" w:rsidRPr="00C370E1" w:rsidRDefault="00C370E1">
            <w:pPr>
              <w:rPr>
                <w:sz w:val="26"/>
                <w:szCs w:val="26"/>
                <w:lang w:val="uk-UA"/>
              </w:rPr>
            </w:pPr>
            <w:r w:rsidRPr="00C370E1">
              <w:rPr>
                <w:sz w:val="26"/>
                <w:szCs w:val="26"/>
                <w:lang w:val="uk-UA"/>
              </w:rPr>
              <w:t>Здійснення контролю за результатами вивчення</w:t>
            </w:r>
          </w:p>
        </w:tc>
      </w:tr>
      <w:tr w:rsidR="00C370E1" w:rsidTr="00C370E1">
        <w:trPr>
          <w:trHeight w:val="630"/>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0"/>
                <w:szCs w:val="20"/>
                <w:lang w:val="uk-UA"/>
              </w:rPr>
            </w:pPr>
            <w:r w:rsidRPr="00C370E1">
              <w:rPr>
                <w:sz w:val="20"/>
                <w:szCs w:val="20"/>
                <w:lang w:val="uk-UA"/>
              </w:rPr>
              <w:t>9</w:t>
            </w:r>
          </w:p>
        </w:tc>
        <w:tc>
          <w:tcPr>
            <w:tcW w:w="2832" w:type="dxa"/>
            <w:vMerge w:val="restart"/>
            <w:tcBorders>
              <w:top w:val="nil"/>
              <w:left w:val="single" w:sz="4" w:space="0" w:color="auto"/>
              <w:bottom w:val="single" w:sz="4" w:space="0" w:color="auto"/>
              <w:right w:val="single" w:sz="4" w:space="0" w:color="auto"/>
            </w:tcBorders>
            <w:shd w:val="clear" w:color="auto" w:fill="auto"/>
            <w:hideMark/>
          </w:tcPr>
          <w:p w:rsidR="00C370E1" w:rsidRPr="00C370E1" w:rsidRDefault="00C370E1">
            <w:pPr>
              <w:jc w:val="center"/>
              <w:rPr>
                <w:sz w:val="26"/>
                <w:szCs w:val="26"/>
                <w:lang w:val="uk-UA"/>
              </w:rPr>
            </w:pPr>
            <w:r w:rsidRPr="00C370E1">
              <w:rPr>
                <w:sz w:val="26"/>
                <w:szCs w:val="26"/>
                <w:lang w:val="uk-UA"/>
              </w:rPr>
              <w:t>Документація керівника гуртка</w:t>
            </w: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Нормативність ведення журналу обліку роботи гуртків</w:t>
            </w:r>
          </w:p>
        </w:tc>
      </w:tr>
      <w:tr w:rsidR="00C370E1" w:rsidTr="00C370E1">
        <w:trPr>
          <w:trHeight w:val="672"/>
        </w:trPr>
        <w:tc>
          <w:tcPr>
            <w:tcW w:w="889"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0"/>
                <w:szCs w:val="20"/>
                <w:lang w:val="uk-UA"/>
              </w:rPr>
            </w:pPr>
          </w:p>
        </w:tc>
        <w:tc>
          <w:tcPr>
            <w:tcW w:w="2832" w:type="dxa"/>
            <w:vMerge/>
            <w:tcBorders>
              <w:top w:val="nil"/>
              <w:left w:val="single" w:sz="4" w:space="0" w:color="auto"/>
              <w:bottom w:val="single" w:sz="4" w:space="0" w:color="auto"/>
              <w:right w:val="single" w:sz="4" w:space="0" w:color="auto"/>
            </w:tcBorders>
            <w:vAlign w:val="center"/>
            <w:hideMark/>
          </w:tcPr>
          <w:p w:rsidR="00C370E1" w:rsidRPr="00C370E1" w:rsidRDefault="00C370E1">
            <w:pPr>
              <w:rPr>
                <w:sz w:val="26"/>
                <w:szCs w:val="26"/>
                <w:lang w:val="uk-UA"/>
              </w:rPr>
            </w:pPr>
          </w:p>
        </w:tc>
        <w:tc>
          <w:tcPr>
            <w:tcW w:w="6541" w:type="dxa"/>
            <w:tcBorders>
              <w:top w:val="nil"/>
              <w:left w:val="nil"/>
              <w:bottom w:val="single" w:sz="4" w:space="0" w:color="auto"/>
              <w:right w:val="single" w:sz="4" w:space="0" w:color="auto"/>
            </w:tcBorders>
            <w:shd w:val="clear" w:color="auto" w:fill="auto"/>
            <w:hideMark/>
          </w:tcPr>
          <w:p w:rsidR="00C370E1" w:rsidRPr="00C370E1" w:rsidRDefault="00C370E1">
            <w:pPr>
              <w:jc w:val="both"/>
              <w:rPr>
                <w:sz w:val="26"/>
                <w:szCs w:val="26"/>
                <w:lang w:val="uk-UA"/>
              </w:rPr>
            </w:pPr>
            <w:r w:rsidRPr="00C370E1">
              <w:rPr>
                <w:sz w:val="26"/>
                <w:szCs w:val="26"/>
                <w:lang w:val="uk-UA"/>
              </w:rPr>
              <w:t>Наявність медичних довідок для занять в окремих гуртках (вимоги Положення ……..)</w:t>
            </w:r>
          </w:p>
        </w:tc>
      </w:tr>
    </w:tbl>
    <w:p w:rsidR="0097166A" w:rsidRDefault="0097166A" w:rsidP="00BE63BB">
      <w:pPr>
        <w:rPr>
          <w:b/>
          <w:sz w:val="28"/>
          <w:szCs w:val="28"/>
          <w:lang w:val="uk-UA"/>
        </w:rPr>
      </w:pPr>
    </w:p>
    <w:p w:rsidR="005325CC" w:rsidRPr="005325CC" w:rsidRDefault="005325CC" w:rsidP="00BE63BB">
      <w:pPr>
        <w:rPr>
          <w:b/>
          <w:sz w:val="28"/>
          <w:szCs w:val="28"/>
        </w:rPr>
      </w:pPr>
    </w:p>
    <w:p w:rsidR="00B43246" w:rsidRDefault="00B43246" w:rsidP="00BE63BB">
      <w:pPr>
        <w:rPr>
          <w:sz w:val="28"/>
          <w:szCs w:val="28"/>
          <w:lang w:val="uk-UA"/>
        </w:rPr>
      </w:pPr>
    </w:p>
    <w:p w:rsidR="00B43246" w:rsidRPr="00430341" w:rsidRDefault="00B43246" w:rsidP="00B43246">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B43246" w:rsidRDefault="00B43246" w:rsidP="00BE63BB">
      <w:pPr>
        <w:rPr>
          <w:sz w:val="28"/>
          <w:szCs w:val="28"/>
          <w:lang w:val="uk-UA"/>
        </w:rPr>
      </w:pPr>
    </w:p>
    <w:p w:rsidR="00B43246" w:rsidRDefault="00B43246" w:rsidP="00B43246">
      <w:pPr>
        <w:jc w:val="right"/>
        <w:rPr>
          <w:sz w:val="20"/>
          <w:szCs w:val="20"/>
          <w:lang w:val="uk-UA"/>
        </w:rPr>
      </w:pPr>
      <w:r>
        <w:rPr>
          <w:sz w:val="28"/>
          <w:szCs w:val="28"/>
          <w:lang w:val="uk-UA"/>
        </w:rPr>
        <w:br w:type="page"/>
      </w:r>
      <w:r>
        <w:rPr>
          <w:sz w:val="20"/>
          <w:szCs w:val="20"/>
          <w:lang w:val="uk-UA"/>
        </w:rPr>
        <w:lastRenderedPageBreak/>
        <w:t xml:space="preserve">Додаток </w:t>
      </w:r>
      <w:r w:rsidR="005325CC">
        <w:rPr>
          <w:sz w:val="20"/>
          <w:szCs w:val="20"/>
          <w:lang w:val="uk-UA"/>
        </w:rPr>
        <w:t>5</w:t>
      </w:r>
    </w:p>
    <w:p w:rsidR="00B43246" w:rsidRDefault="00B43246" w:rsidP="00B43246">
      <w:pPr>
        <w:jc w:val="right"/>
        <w:rPr>
          <w:sz w:val="20"/>
          <w:szCs w:val="20"/>
          <w:lang w:val="uk-UA"/>
        </w:rPr>
      </w:pPr>
      <w:r>
        <w:rPr>
          <w:sz w:val="20"/>
          <w:szCs w:val="20"/>
          <w:lang w:val="uk-UA"/>
        </w:rPr>
        <w:t xml:space="preserve">до наказу Управління освіти </w:t>
      </w:r>
    </w:p>
    <w:p w:rsidR="00B43246" w:rsidRDefault="00010ACA" w:rsidP="00B43246">
      <w:pPr>
        <w:jc w:val="right"/>
        <w:rPr>
          <w:sz w:val="20"/>
          <w:szCs w:val="20"/>
          <w:lang w:val="uk-UA"/>
        </w:rPr>
      </w:pPr>
      <w:r>
        <w:rPr>
          <w:sz w:val="20"/>
          <w:szCs w:val="20"/>
          <w:lang w:val="uk-UA"/>
        </w:rPr>
        <w:t xml:space="preserve">від </w:t>
      </w:r>
      <w:r w:rsidR="00C370E1">
        <w:rPr>
          <w:sz w:val="20"/>
          <w:szCs w:val="20"/>
          <w:lang w:val="uk-UA"/>
        </w:rPr>
        <w:t>11</w:t>
      </w:r>
      <w:r>
        <w:rPr>
          <w:sz w:val="20"/>
          <w:szCs w:val="20"/>
          <w:lang w:val="uk-UA"/>
        </w:rPr>
        <w:t>.0</w:t>
      </w:r>
      <w:r w:rsidR="00C370E1">
        <w:rPr>
          <w:sz w:val="20"/>
          <w:szCs w:val="20"/>
          <w:lang w:val="uk-UA"/>
        </w:rPr>
        <w:t>9</w:t>
      </w:r>
      <w:r>
        <w:rPr>
          <w:sz w:val="20"/>
          <w:szCs w:val="20"/>
          <w:lang w:val="uk-UA"/>
        </w:rPr>
        <w:t xml:space="preserve">.2017 № </w:t>
      </w:r>
      <w:r w:rsidR="00C370E1">
        <w:rPr>
          <w:sz w:val="20"/>
          <w:szCs w:val="20"/>
          <w:lang w:val="uk-UA"/>
        </w:rPr>
        <w:t>184</w:t>
      </w:r>
    </w:p>
    <w:p w:rsidR="00B43246" w:rsidRDefault="00B43246" w:rsidP="00B43246">
      <w:pPr>
        <w:jc w:val="center"/>
        <w:rPr>
          <w:b/>
          <w:sz w:val="28"/>
          <w:szCs w:val="28"/>
          <w:lang w:val="uk-UA"/>
        </w:rPr>
      </w:pPr>
      <w:r w:rsidRPr="00B43246">
        <w:rPr>
          <w:b/>
          <w:sz w:val="28"/>
          <w:szCs w:val="28"/>
          <w:lang w:val="uk-UA"/>
        </w:rPr>
        <w:t xml:space="preserve">Програма вивчення </w:t>
      </w:r>
    </w:p>
    <w:p w:rsidR="00B43246" w:rsidRPr="00B43246" w:rsidRDefault="00B43246" w:rsidP="00B43246">
      <w:pPr>
        <w:jc w:val="center"/>
        <w:rPr>
          <w:b/>
          <w:sz w:val="28"/>
          <w:szCs w:val="28"/>
          <w:lang w:val="uk-UA"/>
        </w:rPr>
      </w:pPr>
      <w:r w:rsidRPr="00B43246">
        <w:rPr>
          <w:b/>
          <w:sz w:val="28"/>
          <w:szCs w:val="28"/>
          <w:lang w:val="uk-UA"/>
        </w:rPr>
        <w:t xml:space="preserve">стану роботи з питання додержання вимог законів та інших нормативно-правових актів у галузі освіти </w:t>
      </w:r>
      <w:r w:rsidR="00B1596B">
        <w:rPr>
          <w:b/>
          <w:sz w:val="28"/>
          <w:szCs w:val="28"/>
          <w:lang w:val="uk-UA"/>
        </w:rPr>
        <w:t>щодо організ</w:t>
      </w:r>
      <w:r w:rsidR="00C370E1">
        <w:rPr>
          <w:b/>
          <w:sz w:val="28"/>
          <w:szCs w:val="28"/>
          <w:lang w:val="uk-UA"/>
        </w:rPr>
        <w:t>ації харчування дошкільними</w:t>
      </w:r>
      <w:r w:rsidRPr="00B43246">
        <w:rPr>
          <w:b/>
          <w:sz w:val="28"/>
          <w:szCs w:val="28"/>
          <w:lang w:val="uk-UA"/>
        </w:rPr>
        <w:t xml:space="preserve"> навчальними закладами</w:t>
      </w:r>
    </w:p>
    <w:p w:rsidR="00B43246" w:rsidRDefault="00B43246" w:rsidP="00BE63BB">
      <w:pPr>
        <w:rPr>
          <w:sz w:val="28"/>
          <w:szCs w:val="28"/>
          <w:lang w:val="uk-UA"/>
        </w:rPr>
      </w:pPr>
    </w:p>
    <w:tbl>
      <w:tblPr>
        <w:tblW w:w="4939" w:type="pct"/>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2652"/>
        <w:gridCol w:w="6649"/>
      </w:tblGrid>
      <w:tr w:rsidR="00C370E1" w:rsidRPr="00B43246" w:rsidTr="00796D75">
        <w:trPr>
          <w:trHeight w:val="630"/>
          <w:tblHeader/>
          <w:jc w:val="center"/>
        </w:trPr>
        <w:tc>
          <w:tcPr>
            <w:tcW w:w="290" w:type="pct"/>
            <w:shd w:val="clear" w:color="auto" w:fill="auto"/>
            <w:hideMark/>
          </w:tcPr>
          <w:p w:rsidR="00C370E1" w:rsidRPr="00B43246" w:rsidRDefault="00C370E1" w:rsidP="00796D75">
            <w:pPr>
              <w:jc w:val="center"/>
              <w:rPr>
                <w:b/>
                <w:lang w:val="uk-UA"/>
              </w:rPr>
            </w:pPr>
            <w:r w:rsidRPr="00B43246">
              <w:rPr>
                <w:b/>
                <w:lang w:val="uk-UA"/>
              </w:rPr>
              <w:t>№ з/п</w:t>
            </w:r>
          </w:p>
        </w:tc>
        <w:tc>
          <w:tcPr>
            <w:tcW w:w="1343" w:type="pct"/>
            <w:shd w:val="clear" w:color="auto" w:fill="auto"/>
            <w:hideMark/>
          </w:tcPr>
          <w:p w:rsidR="00C370E1" w:rsidRPr="00B43246" w:rsidRDefault="00C370E1" w:rsidP="00796D75">
            <w:pPr>
              <w:jc w:val="center"/>
              <w:rPr>
                <w:b/>
                <w:lang w:val="uk-UA"/>
              </w:rPr>
            </w:pPr>
            <w:r w:rsidRPr="00B43246">
              <w:rPr>
                <w:b/>
                <w:bCs/>
                <w:lang w:val="uk-UA"/>
              </w:rPr>
              <w:t>Назва блоку</w:t>
            </w:r>
          </w:p>
        </w:tc>
        <w:tc>
          <w:tcPr>
            <w:tcW w:w="3367" w:type="pct"/>
            <w:shd w:val="clear" w:color="auto" w:fill="auto"/>
            <w:hideMark/>
          </w:tcPr>
          <w:p w:rsidR="00C370E1" w:rsidRPr="00B43246" w:rsidRDefault="00C370E1" w:rsidP="008A6FE9">
            <w:pPr>
              <w:jc w:val="center"/>
              <w:rPr>
                <w:b/>
                <w:lang w:val="uk-UA"/>
              </w:rPr>
            </w:pPr>
            <w:r w:rsidRPr="00B43246">
              <w:rPr>
                <w:b/>
                <w:bCs/>
                <w:lang w:val="uk-UA"/>
              </w:rPr>
              <w:t>Питання, що підлягають вивченню</w:t>
            </w:r>
          </w:p>
        </w:tc>
      </w:tr>
      <w:tr w:rsidR="00C370E1" w:rsidRPr="000B4B8B" w:rsidTr="00796D75">
        <w:trPr>
          <w:trHeight w:val="630"/>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1</w:t>
            </w:r>
          </w:p>
        </w:tc>
        <w:tc>
          <w:tcPr>
            <w:tcW w:w="1343" w:type="pct"/>
            <w:vMerge w:val="restart"/>
            <w:shd w:val="clear" w:color="auto" w:fill="auto"/>
            <w:hideMark/>
          </w:tcPr>
          <w:p w:rsidR="00C370E1" w:rsidRPr="00B43246" w:rsidRDefault="00C370E1" w:rsidP="00796D75">
            <w:pPr>
              <w:rPr>
                <w:lang w:val="uk-UA"/>
              </w:rPr>
            </w:pPr>
            <w:r w:rsidRPr="00B43246">
              <w:rPr>
                <w:lang w:val="uk-UA"/>
              </w:rPr>
              <w:t>Інформаційно-нормативне забезпечення управлінської діяльності щодо організації харчування вихованців</w:t>
            </w:r>
          </w:p>
        </w:tc>
        <w:tc>
          <w:tcPr>
            <w:tcW w:w="3367" w:type="pct"/>
            <w:shd w:val="clear" w:color="auto" w:fill="auto"/>
            <w:hideMark/>
          </w:tcPr>
          <w:p w:rsidR="00C370E1" w:rsidRPr="00B43246" w:rsidRDefault="00C370E1" w:rsidP="008A6FE9">
            <w:pPr>
              <w:jc w:val="both"/>
              <w:rPr>
                <w:lang w:val="uk-UA"/>
              </w:rPr>
            </w:pPr>
            <w:r w:rsidRPr="00B43246">
              <w:rPr>
                <w:lang w:val="uk-UA"/>
              </w:rPr>
              <w:t>Наявність систематизованої добірки документів:</w:t>
            </w:r>
          </w:p>
        </w:tc>
      </w:tr>
      <w:tr w:rsidR="00C370E1" w:rsidRPr="000B4B8B" w:rsidTr="00796D75">
        <w:trPr>
          <w:trHeight w:val="315"/>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Закон України «Про дошкільну освіту»;</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Положення про дошкільний навчальний заклад;</w:t>
            </w:r>
          </w:p>
        </w:tc>
      </w:tr>
      <w:tr w:rsidR="00C370E1" w:rsidRPr="000B4B8B" w:rsidTr="00796D75">
        <w:trPr>
          <w:trHeight w:val="1976"/>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Постанови Кабінету Міністрів України: </w:t>
            </w:r>
          </w:p>
          <w:p w:rsidR="00C370E1" w:rsidRPr="00B43246" w:rsidRDefault="00C370E1" w:rsidP="008A6FE9">
            <w:pPr>
              <w:jc w:val="both"/>
              <w:rPr>
                <w:lang w:val="uk-UA"/>
              </w:rPr>
            </w:pPr>
            <w:r w:rsidRPr="00B43246">
              <w:rPr>
                <w:lang w:val="uk-UA"/>
              </w:rPr>
              <w:t xml:space="preserve">- від 26.08.2002 №1243 «Про невідкладні питання діяльності дошкільних та інтернатних навчальних закладів»; </w:t>
            </w:r>
          </w:p>
          <w:p w:rsidR="00C370E1" w:rsidRPr="00B43246" w:rsidRDefault="00C370E1" w:rsidP="008A6FE9">
            <w:pPr>
              <w:jc w:val="both"/>
              <w:rPr>
                <w:lang w:val="uk-UA"/>
              </w:rPr>
            </w:pPr>
            <w:r w:rsidRPr="00B43246">
              <w:rPr>
                <w:lang w:val="uk-UA"/>
              </w:rPr>
              <w:t xml:space="preserve">- від 22.11.2004 №1591 «Про затвердження норм харчування у навчальних та оздоровчих закладах»; </w:t>
            </w:r>
          </w:p>
          <w:p w:rsidR="00C370E1" w:rsidRPr="00B43246" w:rsidRDefault="00C370E1" w:rsidP="008A6FE9">
            <w:pPr>
              <w:jc w:val="both"/>
              <w:rPr>
                <w:lang w:val="uk-UA"/>
              </w:rPr>
            </w:pPr>
            <w:r w:rsidRPr="00B43246">
              <w:rPr>
                <w:lang w:val="uk-UA"/>
              </w:rPr>
              <w:t>- від 22.06.2005 №507 «Про внесення змін до пункту 1 постанови КМУ від 26.08.2002 №1243»;</w:t>
            </w:r>
          </w:p>
        </w:tc>
      </w:tr>
      <w:tr w:rsidR="00C370E1" w:rsidRPr="000B4B8B" w:rsidTr="00796D75">
        <w:trPr>
          <w:trHeight w:val="254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накази МОНМСУ України:</w:t>
            </w:r>
          </w:p>
          <w:p w:rsidR="00C370E1" w:rsidRPr="00B43246" w:rsidRDefault="00C370E1" w:rsidP="008A6FE9">
            <w:pPr>
              <w:jc w:val="both"/>
              <w:rPr>
                <w:lang w:val="uk-UA"/>
              </w:rPr>
            </w:pPr>
            <w:r w:rsidRPr="00B43246">
              <w:rPr>
                <w:lang w:val="uk-UA"/>
              </w:rPr>
              <w:t xml:space="preserve">-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w:t>
            </w:r>
          </w:p>
          <w:p w:rsidR="00C370E1" w:rsidRPr="00B43246" w:rsidRDefault="00C370E1" w:rsidP="008A6FE9">
            <w:pPr>
              <w:jc w:val="both"/>
              <w:rPr>
                <w:lang w:val="uk-UA"/>
              </w:rPr>
            </w:pPr>
            <w:r w:rsidRPr="00B43246">
              <w:rPr>
                <w:lang w:val="uk-UA"/>
              </w:rPr>
              <w:t>- від 25</w:t>
            </w:r>
            <w:r w:rsidRPr="00B43246">
              <w:rPr>
                <w:i/>
                <w:iCs/>
                <w:lang w:val="uk-UA"/>
              </w:rPr>
              <w:t>.</w:t>
            </w:r>
            <w:r w:rsidRPr="00B43246">
              <w:rPr>
                <w:lang w:val="uk-UA"/>
              </w:rPr>
              <w:t>07.2005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w:t>
            </w:r>
          </w:p>
        </w:tc>
      </w:tr>
      <w:tr w:rsidR="00C370E1" w:rsidRPr="000B4B8B" w:rsidTr="00796D75">
        <w:trPr>
          <w:trHeight w:val="112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спільні накази МОН та МОЗ України:</w:t>
            </w:r>
          </w:p>
          <w:p w:rsidR="00C370E1" w:rsidRPr="00B43246" w:rsidRDefault="00C370E1" w:rsidP="008A6FE9">
            <w:pPr>
              <w:jc w:val="both"/>
              <w:rPr>
                <w:lang w:val="uk-UA"/>
              </w:rPr>
            </w:pPr>
            <w:r w:rsidRPr="00B43246">
              <w:rPr>
                <w:lang w:val="uk-UA"/>
              </w:rPr>
              <w:t>- від 01</w:t>
            </w:r>
            <w:r w:rsidRPr="00B43246">
              <w:rPr>
                <w:i/>
                <w:iCs/>
                <w:lang w:val="uk-UA"/>
              </w:rPr>
              <w:t>.</w:t>
            </w:r>
            <w:r w:rsidRPr="00B43246">
              <w:rPr>
                <w:lang w:val="uk-UA"/>
              </w:rPr>
              <w:t>06.2005 №242/329 «Про затвердження Порядку організації харчування дітей у навчальних та оздоровчих закладах»;</w:t>
            </w:r>
          </w:p>
        </w:tc>
      </w:tr>
      <w:tr w:rsidR="00C370E1" w:rsidRPr="000B4B8B" w:rsidTr="00796D75">
        <w:trPr>
          <w:trHeight w:val="56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від 17.04.2006 № 298/227 «Інструкція з організації харчування дітей у дошкільних навчальних закладах»;</w:t>
            </w:r>
          </w:p>
        </w:tc>
      </w:tr>
      <w:tr w:rsidR="00C370E1" w:rsidRPr="000B4B8B" w:rsidTr="00796D75">
        <w:trPr>
          <w:trHeight w:val="88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 інструктивний лист МОН України від 21.06.2007 № 1/9-394 «Про здійснення контролю за організацією харчування дітей у дошкільних навчальних закладах»;</w:t>
            </w:r>
          </w:p>
        </w:tc>
      </w:tr>
      <w:tr w:rsidR="00C370E1" w:rsidRPr="000B4B8B" w:rsidTr="00796D75">
        <w:trPr>
          <w:trHeight w:val="1072"/>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своєчасність і повнота доведення інформації з даних питань до батьків вихованців та педагогів (протоколи нарад та зборів, накази. Дотримання нормативних вимог до складання документу);</w:t>
            </w:r>
          </w:p>
        </w:tc>
      </w:tr>
      <w:tr w:rsidR="00C370E1" w:rsidRPr="000B4B8B" w:rsidTr="00796D75">
        <w:trPr>
          <w:trHeight w:val="676"/>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відповідність статутних положень у частині: організація харчування дітей у ДНЗ</w:t>
            </w:r>
          </w:p>
        </w:tc>
      </w:tr>
      <w:tr w:rsidR="00C370E1" w:rsidRPr="000B4B8B" w:rsidTr="00796D75">
        <w:trPr>
          <w:trHeight w:val="630"/>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2</w:t>
            </w:r>
          </w:p>
        </w:tc>
        <w:tc>
          <w:tcPr>
            <w:tcW w:w="1343" w:type="pct"/>
            <w:vMerge w:val="restart"/>
            <w:shd w:val="clear" w:color="auto" w:fill="auto"/>
            <w:hideMark/>
          </w:tcPr>
          <w:p w:rsidR="00C370E1" w:rsidRPr="00B43246" w:rsidRDefault="00C370E1" w:rsidP="00796D75">
            <w:pPr>
              <w:rPr>
                <w:lang w:val="uk-UA"/>
              </w:rPr>
            </w:pPr>
            <w:r w:rsidRPr="00B43246">
              <w:rPr>
                <w:lang w:val="uk-UA"/>
              </w:rPr>
              <w:t>Планово-прогностична діяльність</w:t>
            </w:r>
          </w:p>
        </w:tc>
        <w:tc>
          <w:tcPr>
            <w:tcW w:w="3367" w:type="pct"/>
            <w:shd w:val="clear" w:color="auto" w:fill="auto"/>
            <w:hideMark/>
          </w:tcPr>
          <w:p w:rsidR="00C370E1" w:rsidRPr="00B43246" w:rsidRDefault="00C370E1" w:rsidP="008A6FE9">
            <w:pPr>
              <w:jc w:val="both"/>
              <w:rPr>
                <w:lang w:val="uk-UA"/>
              </w:rPr>
            </w:pPr>
            <w:r w:rsidRPr="00B43246">
              <w:rPr>
                <w:lang w:val="uk-UA"/>
              </w:rPr>
              <w:t>наявність планів (план роботи ДНЗ, перспективні та календарні плани);</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дотримання вимог до укладання та оформлення документу;</w:t>
            </w:r>
          </w:p>
        </w:tc>
      </w:tr>
      <w:tr w:rsidR="00C370E1" w:rsidRPr="000B4B8B" w:rsidTr="00796D75">
        <w:trPr>
          <w:trHeight w:val="315"/>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якість планування</w:t>
            </w:r>
          </w:p>
        </w:tc>
      </w:tr>
      <w:tr w:rsidR="00C370E1" w:rsidRPr="000B4B8B" w:rsidTr="00796D75">
        <w:trPr>
          <w:trHeight w:val="315"/>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3</w:t>
            </w:r>
          </w:p>
        </w:tc>
        <w:tc>
          <w:tcPr>
            <w:tcW w:w="1343" w:type="pct"/>
            <w:vMerge w:val="restart"/>
            <w:shd w:val="clear" w:color="auto" w:fill="auto"/>
            <w:hideMark/>
          </w:tcPr>
          <w:p w:rsidR="00C370E1" w:rsidRPr="00B43246" w:rsidRDefault="00C370E1" w:rsidP="00796D75">
            <w:pPr>
              <w:rPr>
                <w:lang w:val="uk-UA"/>
              </w:rPr>
            </w:pPr>
            <w:r w:rsidRPr="00B43246">
              <w:rPr>
                <w:lang w:val="uk-UA"/>
              </w:rPr>
              <w:t>Матеріали державної атестації ДНЗ</w:t>
            </w:r>
          </w:p>
        </w:tc>
        <w:tc>
          <w:tcPr>
            <w:tcW w:w="3367" w:type="pct"/>
            <w:shd w:val="clear" w:color="auto" w:fill="auto"/>
            <w:hideMark/>
          </w:tcPr>
          <w:p w:rsidR="00C370E1" w:rsidRPr="00B43246" w:rsidRDefault="00C370E1" w:rsidP="008A6FE9">
            <w:pPr>
              <w:jc w:val="both"/>
              <w:rPr>
                <w:lang w:val="uk-UA"/>
              </w:rPr>
            </w:pPr>
            <w:r w:rsidRPr="00B43246">
              <w:rPr>
                <w:lang w:val="uk-UA"/>
              </w:rPr>
              <w:t>наявність та зберігання матеріалів;</w:t>
            </w:r>
          </w:p>
        </w:tc>
      </w:tr>
      <w:tr w:rsidR="00C370E1" w:rsidRPr="000B4B8B" w:rsidTr="00796D75">
        <w:trPr>
          <w:trHeight w:val="315"/>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оформлення документів</w:t>
            </w:r>
          </w:p>
        </w:tc>
      </w:tr>
      <w:tr w:rsidR="00C370E1" w:rsidRPr="000B4B8B" w:rsidTr="00796D75">
        <w:trPr>
          <w:trHeight w:val="478"/>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4</w:t>
            </w:r>
          </w:p>
        </w:tc>
        <w:tc>
          <w:tcPr>
            <w:tcW w:w="1343" w:type="pct"/>
            <w:vMerge w:val="restart"/>
            <w:shd w:val="clear" w:color="auto" w:fill="auto"/>
            <w:hideMark/>
          </w:tcPr>
          <w:p w:rsidR="00C370E1" w:rsidRPr="00B43246" w:rsidRDefault="00C370E1" w:rsidP="00796D75">
            <w:pPr>
              <w:rPr>
                <w:lang w:val="uk-UA"/>
              </w:rPr>
            </w:pPr>
            <w:r w:rsidRPr="00B43246">
              <w:rPr>
                <w:lang w:val="uk-UA"/>
              </w:rPr>
              <w:t>Ведення ділової документації</w:t>
            </w: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видання наказів про організацію харчування</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обліку виконання норм харчування;</w:t>
            </w:r>
          </w:p>
        </w:tc>
      </w:tr>
      <w:tr w:rsidR="00C370E1" w:rsidRPr="000B4B8B" w:rsidTr="00796D75">
        <w:trPr>
          <w:trHeight w:val="49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бракеражу сирих продуктів;</w:t>
            </w:r>
          </w:p>
        </w:tc>
      </w:tr>
      <w:tr w:rsidR="00C370E1" w:rsidRPr="000B4B8B" w:rsidTr="00796D75">
        <w:trPr>
          <w:trHeight w:val="49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бракеражу готової продукції;</w:t>
            </w:r>
          </w:p>
        </w:tc>
      </w:tr>
      <w:tr w:rsidR="00C370E1" w:rsidRPr="000B4B8B" w:rsidTr="00796D75">
        <w:trPr>
          <w:trHeight w:val="501"/>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здоров’я працівників харчоблоку;</w:t>
            </w:r>
          </w:p>
        </w:tc>
      </w:tr>
      <w:tr w:rsidR="00C370E1" w:rsidRPr="000B4B8B" w:rsidTr="00796D75">
        <w:trPr>
          <w:trHeight w:val="50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обліку санітарно-освітньої роботи;</w:t>
            </w:r>
          </w:p>
        </w:tc>
      </w:tr>
      <w:tr w:rsidR="00C370E1" w:rsidRPr="000B4B8B" w:rsidTr="00796D75">
        <w:trPr>
          <w:trHeight w:val="50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Журналу антропометрії;</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Картка-розкладу страви для картотеки страв;</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Зошиту обліку відходів;</w:t>
            </w:r>
          </w:p>
        </w:tc>
      </w:tr>
      <w:tr w:rsidR="00C370E1" w:rsidRPr="00A92A9C" w:rsidTr="00796D75">
        <w:trPr>
          <w:trHeight w:val="547"/>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ведення Книги складського обліку харчової продукції, наявність відповідної супровідної документації</w:t>
            </w:r>
          </w:p>
        </w:tc>
      </w:tr>
      <w:tr w:rsidR="00C370E1" w:rsidRPr="00A92A9C" w:rsidTr="00796D75">
        <w:trPr>
          <w:trHeight w:val="503"/>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5</w:t>
            </w:r>
          </w:p>
        </w:tc>
        <w:tc>
          <w:tcPr>
            <w:tcW w:w="1343" w:type="pct"/>
            <w:vMerge w:val="restart"/>
            <w:shd w:val="clear" w:color="auto" w:fill="auto"/>
            <w:hideMark/>
          </w:tcPr>
          <w:p w:rsidR="00C370E1" w:rsidRPr="00B43246" w:rsidRDefault="00C370E1" w:rsidP="00796D75">
            <w:pPr>
              <w:rPr>
                <w:lang w:val="uk-UA"/>
              </w:rPr>
            </w:pPr>
            <w:r w:rsidRPr="00B43246">
              <w:rPr>
                <w:lang w:val="uk-UA"/>
              </w:rPr>
              <w:t>Контрольно-аналітична діяльність</w:t>
            </w:r>
          </w:p>
        </w:tc>
        <w:tc>
          <w:tcPr>
            <w:tcW w:w="3367" w:type="pct"/>
            <w:shd w:val="clear" w:color="auto" w:fill="auto"/>
            <w:hideMark/>
          </w:tcPr>
          <w:p w:rsidR="00C370E1" w:rsidRPr="00B43246" w:rsidRDefault="00C370E1" w:rsidP="008A6FE9">
            <w:pPr>
              <w:jc w:val="both"/>
              <w:rPr>
                <w:lang w:val="uk-UA"/>
              </w:rPr>
            </w:pPr>
            <w:r w:rsidRPr="00B43246">
              <w:rPr>
                <w:lang w:val="uk-UA"/>
              </w:rPr>
              <w:t>періодичність вивчення стану організації харчування дітей</w:t>
            </w:r>
          </w:p>
        </w:tc>
      </w:tr>
      <w:tr w:rsidR="00C370E1" w:rsidRPr="000B4B8B" w:rsidTr="00796D75">
        <w:trPr>
          <w:trHeight w:val="511"/>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 різноманітність видів та форм контролю; </w:t>
            </w:r>
          </w:p>
        </w:tc>
      </w:tr>
      <w:tr w:rsidR="00C370E1" w:rsidRPr="000B4B8B" w:rsidTr="00796D75">
        <w:trPr>
          <w:trHeight w:val="668"/>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узагальнення матеріалів за підсумками вивчення (наказ, довідка тощо)</w:t>
            </w:r>
          </w:p>
        </w:tc>
      </w:tr>
      <w:tr w:rsidR="00C370E1" w:rsidRPr="000B4B8B" w:rsidTr="00796D75">
        <w:trPr>
          <w:trHeight w:val="693"/>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6</w:t>
            </w:r>
          </w:p>
        </w:tc>
        <w:tc>
          <w:tcPr>
            <w:tcW w:w="1343" w:type="pct"/>
            <w:vMerge w:val="restart"/>
            <w:shd w:val="clear" w:color="auto" w:fill="auto"/>
            <w:hideMark/>
          </w:tcPr>
          <w:p w:rsidR="00C370E1" w:rsidRPr="00B43246" w:rsidRDefault="00C370E1" w:rsidP="00796D75">
            <w:pPr>
              <w:rPr>
                <w:lang w:val="uk-UA"/>
              </w:rPr>
            </w:pPr>
            <w:r w:rsidRPr="00B43246">
              <w:rPr>
                <w:lang w:val="uk-UA"/>
              </w:rPr>
              <w:t>Дотримання санітарно-гігієнічних умов організації харчування</w:t>
            </w: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виконання санітарно-гігієнічного режиму в групових приміщеннях та на харчоблоці;</w:t>
            </w:r>
          </w:p>
        </w:tc>
      </w:tr>
      <w:tr w:rsidR="00C370E1" w:rsidRPr="000B4B8B" w:rsidTr="00796D75">
        <w:trPr>
          <w:trHeight w:val="972"/>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наявність інструкцій щодо правил миття посуду, використання миючих засобів, технологічного обладнання тощо затверджених в установленому порядку;</w:t>
            </w:r>
          </w:p>
        </w:tc>
      </w:tr>
      <w:tr w:rsidR="00C370E1" w:rsidRPr="000B4B8B" w:rsidTr="00796D75">
        <w:trPr>
          <w:trHeight w:val="41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виконання пропозицій установ держсанепідемслужби</w:t>
            </w:r>
          </w:p>
        </w:tc>
      </w:tr>
      <w:tr w:rsidR="00C370E1" w:rsidRPr="000B4B8B" w:rsidTr="00796D75">
        <w:trPr>
          <w:trHeight w:val="425"/>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7</w:t>
            </w:r>
          </w:p>
        </w:tc>
        <w:tc>
          <w:tcPr>
            <w:tcW w:w="1343" w:type="pct"/>
            <w:vMerge w:val="restart"/>
            <w:shd w:val="clear" w:color="auto" w:fill="auto"/>
            <w:hideMark/>
          </w:tcPr>
          <w:p w:rsidR="00C370E1" w:rsidRPr="00B43246" w:rsidRDefault="00C370E1" w:rsidP="00796D75">
            <w:pPr>
              <w:rPr>
                <w:lang w:val="uk-UA"/>
              </w:rPr>
            </w:pPr>
            <w:r w:rsidRPr="00B43246">
              <w:rPr>
                <w:lang w:val="uk-UA"/>
              </w:rPr>
              <w:t>Матеріально-технічні умови організації харчування</w:t>
            </w:r>
          </w:p>
        </w:tc>
        <w:tc>
          <w:tcPr>
            <w:tcW w:w="3367" w:type="pct"/>
            <w:shd w:val="clear" w:color="auto" w:fill="auto"/>
            <w:hideMark/>
          </w:tcPr>
          <w:p w:rsidR="00C370E1" w:rsidRPr="00B43246" w:rsidRDefault="00C370E1" w:rsidP="008A6FE9">
            <w:pPr>
              <w:jc w:val="both"/>
              <w:rPr>
                <w:lang w:val="uk-UA"/>
              </w:rPr>
            </w:pPr>
            <w:r w:rsidRPr="00B43246">
              <w:rPr>
                <w:lang w:val="uk-UA"/>
              </w:rPr>
              <w:t>відповідність обладнання харчоблоку нормативним вимогам;</w:t>
            </w:r>
          </w:p>
        </w:tc>
      </w:tr>
      <w:tr w:rsidR="00C370E1" w:rsidRPr="000B4B8B" w:rsidTr="00796D75">
        <w:trPr>
          <w:trHeight w:val="40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створення умов для збереження продуктів харчування;</w:t>
            </w:r>
          </w:p>
        </w:tc>
      </w:tr>
      <w:tr w:rsidR="00C370E1" w:rsidRPr="000B4B8B" w:rsidTr="00796D75">
        <w:trPr>
          <w:trHeight w:val="54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забезпечення якісними продуктами харчування;</w:t>
            </w:r>
          </w:p>
        </w:tc>
      </w:tr>
      <w:tr w:rsidR="00C370E1" w:rsidRPr="000B4B8B" w:rsidTr="00796D75">
        <w:trPr>
          <w:trHeight w:val="715"/>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технологічного, холодильного обладнання, його кількість, характеристика робочого стану;</w:t>
            </w:r>
          </w:p>
        </w:tc>
      </w:tr>
      <w:tr w:rsidR="00C370E1" w:rsidRPr="000B4B8B" w:rsidTr="00796D75">
        <w:trPr>
          <w:trHeight w:val="697"/>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стан роботи щодо забезпечення необхідною кількістю посуду, його маркування та використання за призначенням </w:t>
            </w:r>
          </w:p>
        </w:tc>
      </w:tr>
      <w:tr w:rsidR="00C370E1" w:rsidRPr="000B4B8B" w:rsidTr="00796D75">
        <w:trPr>
          <w:trHeight w:val="596"/>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8</w:t>
            </w:r>
          </w:p>
        </w:tc>
        <w:tc>
          <w:tcPr>
            <w:tcW w:w="1343" w:type="pct"/>
            <w:vMerge w:val="restart"/>
            <w:shd w:val="clear" w:color="auto" w:fill="auto"/>
            <w:hideMark/>
          </w:tcPr>
          <w:p w:rsidR="00C370E1" w:rsidRPr="00B43246" w:rsidRDefault="00C370E1" w:rsidP="00796D75">
            <w:pPr>
              <w:rPr>
                <w:lang w:val="uk-UA"/>
              </w:rPr>
            </w:pPr>
            <w:r w:rsidRPr="00B43246">
              <w:rPr>
                <w:lang w:val="uk-UA"/>
              </w:rPr>
              <w:t>Якість організації харчування</w:t>
            </w: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організації дієтичного харчування</w:t>
            </w:r>
          </w:p>
        </w:tc>
      </w:tr>
      <w:tr w:rsidR="00C370E1" w:rsidRPr="000B4B8B" w:rsidTr="00796D75">
        <w:trPr>
          <w:trHeight w:val="562"/>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дотримання режиму харчування;</w:t>
            </w:r>
          </w:p>
        </w:tc>
      </w:tr>
      <w:tr w:rsidR="00C370E1" w:rsidRPr="000B4B8B" w:rsidTr="00796D75">
        <w:trPr>
          <w:trHeight w:val="69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 наявність меню-вивіски, графіку видачі їжі затверджених в установленому порядку;</w:t>
            </w:r>
          </w:p>
        </w:tc>
      </w:tr>
      <w:tr w:rsidR="00C370E1" w:rsidRPr="000B4B8B" w:rsidTr="00796D75">
        <w:trPr>
          <w:trHeight w:val="315"/>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організації питного режиму</w:t>
            </w:r>
          </w:p>
        </w:tc>
      </w:tr>
      <w:tr w:rsidR="00C370E1" w:rsidRPr="000B4B8B" w:rsidTr="00796D75">
        <w:trPr>
          <w:trHeight w:val="58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організації різноманітного та збалансованого харчування;</w:t>
            </w:r>
          </w:p>
        </w:tc>
      </w:tr>
      <w:tr w:rsidR="00C370E1" w:rsidRPr="000B4B8B" w:rsidTr="00796D75">
        <w:trPr>
          <w:trHeight w:val="428"/>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дотримання технології приготування їжі;</w:t>
            </w:r>
          </w:p>
        </w:tc>
      </w:tr>
      <w:tr w:rsidR="00C370E1" w:rsidRPr="000B4B8B" w:rsidTr="00796D75">
        <w:trPr>
          <w:trHeight w:val="449"/>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 xml:space="preserve">нормативність проведення С-вітамінізації; </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нормативність дотримання грошових та натуральних норм харчування ;</w:t>
            </w:r>
          </w:p>
        </w:tc>
      </w:tr>
      <w:tr w:rsidR="00C370E1" w:rsidRPr="00A92A9C" w:rsidTr="00796D75">
        <w:trPr>
          <w:trHeight w:val="753"/>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правильності зберігання і дотримання термінів реалізації продуктів  харчування</w:t>
            </w:r>
          </w:p>
        </w:tc>
      </w:tr>
      <w:tr w:rsidR="00C370E1" w:rsidRPr="000B4B8B" w:rsidTr="00796D75">
        <w:trPr>
          <w:trHeight w:val="681"/>
          <w:jc w:val="center"/>
        </w:trPr>
        <w:tc>
          <w:tcPr>
            <w:tcW w:w="290" w:type="pct"/>
            <w:vMerge w:val="restart"/>
            <w:shd w:val="clear" w:color="auto" w:fill="auto"/>
            <w:hideMark/>
          </w:tcPr>
          <w:p w:rsidR="00C370E1" w:rsidRPr="00B43246" w:rsidRDefault="00C370E1" w:rsidP="00796D75">
            <w:pPr>
              <w:jc w:val="center"/>
              <w:rPr>
                <w:lang w:val="uk-UA"/>
              </w:rPr>
            </w:pPr>
            <w:r w:rsidRPr="00B43246">
              <w:rPr>
                <w:lang w:val="uk-UA"/>
              </w:rPr>
              <w:t>9</w:t>
            </w:r>
          </w:p>
        </w:tc>
        <w:tc>
          <w:tcPr>
            <w:tcW w:w="1343" w:type="pct"/>
            <w:vMerge w:val="restart"/>
            <w:shd w:val="clear" w:color="auto" w:fill="auto"/>
            <w:hideMark/>
          </w:tcPr>
          <w:p w:rsidR="00C370E1" w:rsidRPr="00B43246" w:rsidRDefault="00C370E1" w:rsidP="00796D75">
            <w:pPr>
              <w:rPr>
                <w:lang w:val="uk-UA"/>
              </w:rPr>
            </w:pPr>
            <w:r w:rsidRPr="00B43246">
              <w:rPr>
                <w:lang w:val="uk-UA"/>
              </w:rPr>
              <w:t>Робота адміністрації з працівниками та батьками</w:t>
            </w:r>
          </w:p>
        </w:tc>
        <w:tc>
          <w:tcPr>
            <w:tcW w:w="3367" w:type="pct"/>
            <w:shd w:val="clear" w:color="auto" w:fill="auto"/>
            <w:hideMark/>
          </w:tcPr>
          <w:p w:rsidR="00C370E1" w:rsidRPr="00B43246" w:rsidRDefault="00C370E1" w:rsidP="008A6FE9">
            <w:pPr>
              <w:jc w:val="both"/>
              <w:rPr>
                <w:lang w:val="uk-UA"/>
              </w:rPr>
            </w:pPr>
            <w:r w:rsidRPr="00B43246">
              <w:rPr>
                <w:lang w:val="uk-UA"/>
              </w:rPr>
              <w:t>стан роботи щодо проведення занять старшою медичною сестрою з персоналом з гігієни харчування тощо;</w:t>
            </w:r>
          </w:p>
        </w:tc>
      </w:tr>
      <w:tr w:rsidR="00C370E1" w:rsidRPr="000B4B8B" w:rsidTr="00796D75">
        <w:trPr>
          <w:trHeight w:val="630"/>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організації санітарно-освітньої роботи серед персоналу та батьків;</w:t>
            </w:r>
          </w:p>
        </w:tc>
      </w:tr>
      <w:tr w:rsidR="00C370E1" w:rsidRPr="000B4B8B" w:rsidTr="00796D75">
        <w:trPr>
          <w:trHeight w:val="614"/>
          <w:jc w:val="center"/>
        </w:trPr>
        <w:tc>
          <w:tcPr>
            <w:tcW w:w="290" w:type="pct"/>
            <w:vMerge/>
            <w:vAlign w:val="center"/>
            <w:hideMark/>
          </w:tcPr>
          <w:p w:rsidR="00C370E1" w:rsidRPr="00B43246" w:rsidRDefault="00C370E1" w:rsidP="00796D75">
            <w:pPr>
              <w:rPr>
                <w:lang w:val="uk-UA"/>
              </w:rPr>
            </w:pPr>
          </w:p>
        </w:tc>
        <w:tc>
          <w:tcPr>
            <w:tcW w:w="1343" w:type="pct"/>
            <w:vMerge/>
            <w:vAlign w:val="center"/>
            <w:hideMark/>
          </w:tcPr>
          <w:p w:rsidR="00C370E1" w:rsidRPr="00B43246" w:rsidRDefault="00C370E1" w:rsidP="00796D75">
            <w:pPr>
              <w:rPr>
                <w:lang w:val="uk-UA"/>
              </w:rPr>
            </w:pPr>
          </w:p>
        </w:tc>
        <w:tc>
          <w:tcPr>
            <w:tcW w:w="3367" w:type="pct"/>
            <w:shd w:val="clear" w:color="auto" w:fill="auto"/>
            <w:hideMark/>
          </w:tcPr>
          <w:p w:rsidR="00C370E1" w:rsidRPr="00B43246" w:rsidRDefault="00C370E1" w:rsidP="008A6FE9">
            <w:pPr>
              <w:jc w:val="both"/>
              <w:rPr>
                <w:lang w:val="uk-UA"/>
              </w:rPr>
            </w:pPr>
            <w:r w:rsidRPr="00B43246">
              <w:rPr>
                <w:lang w:val="uk-UA"/>
              </w:rPr>
              <w:t>стан організації проведення навчання і перевірки знань з питань організації харчування дітей</w:t>
            </w:r>
          </w:p>
        </w:tc>
      </w:tr>
    </w:tbl>
    <w:p w:rsidR="00C370E1" w:rsidRPr="00C370E1" w:rsidRDefault="00C370E1" w:rsidP="00BE63BB">
      <w:pPr>
        <w:rPr>
          <w:sz w:val="28"/>
          <w:szCs w:val="28"/>
        </w:rPr>
      </w:pPr>
    </w:p>
    <w:p w:rsidR="00C370E1" w:rsidRDefault="00C370E1" w:rsidP="00BE63BB">
      <w:pPr>
        <w:rPr>
          <w:sz w:val="28"/>
          <w:szCs w:val="28"/>
          <w:lang w:val="uk-UA"/>
        </w:rPr>
      </w:pPr>
    </w:p>
    <w:p w:rsidR="00BA1B7F" w:rsidRDefault="00BA1B7F" w:rsidP="00616BCE">
      <w:pPr>
        <w:spacing w:line="360" w:lineRule="auto"/>
        <w:jc w:val="both"/>
        <w:rPr>
          <w:sz w:val="28"/>
          <w:szCs w:val="28"/>
          <w:lang w:val="uk-UA"/>
        </w:rPr>
      </w:pPr>
    </w:p>
    <w:p w:rsidR="00C370E1" w:rsidRDefault="00C370E1" w:rsidP="00616BCE">
      <w:pPr>
        <w:spacing w:line="360" w:lineRule="auto"/>
        <w:jc w:val="both"/>
        <w:rPr>
          <w:sz w:val="28"/>
          <w:szCs w:val="28"/>
          <w:lang w:val="uk-UA"/>
        </w:rPr>
      </w:pPr>
    </w:p>
    <w:p w:rsidR="00C370E1" w:rsidRDefault="00C370E1" w:rsidP="00616BCE">
      <w:pPr>
        <w:spacing w:line="360" w:lineRule="auto"/>
        <w:jc w:val="both"/>
        <w:rPr>
          <w:sz w:val="28"/>
          <w:szCs w:val="28"/>
          <w:lang w:val="uk-UA"/>
        </w:rPr>
      </w:pPr>
    </w:p>
    <w:p w:rsidR="00B43246" w:rsidRDefault="00616BCE" w:rsidP="00616BCE">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796D75" w:rsidRDefault="00796D75" w:rsidP="00616BCE">
      <w:pPr>
        <w:spacing w:line="360" w:lineRule="auto"/>
        <w:jc w:val="both"/>
        <w:rPr>
          <w:sz w:val="28"/>
          <w:szCs w:val="28"/>
          <w:lang w:val="uk-UA"/>
        </w:rPr>
      </w:pPr>
    </w:p>
    <w:p w:rsidR="00796D75" w:rsidRDefault="00796D75">
      <w:pPr>
        <w:rPr>
          <w:sz w:val="28"/>
          <w:szCs w:val="28"/>
          <w:lang w:val="uk-UA"/>
        </w:rPr>
      </w:pPr>
      <w:r>
        <w:rPr>
          <w:sz w:val="28"/>
          <w:szCs w:val="28"/>
          <w:lang w:val="uk-UA"/>
        </w:rPr>
        <w:br w:type="page"/>
      </w:r>
    </w:p>
    <w:p w:rsidR="00796D75" w:rsidRDefault="00796D75" w:rsidP="00796D75">
      <w:pPr>
        <w:jc w:val="right"/>
        <w:rPr>
          <w:sz w:val="20"/>
          <w:szCs w:val="20"/>
          <w:lang w:val="uk-UA"/>
        </w:rPr>
      </w:pPr>
      <w:r>
        <w:rPr>
          <w:sz w:val="20"/>
          <w:szCs w:val="20"/>
          <w:lang w:val="uk-UA"/>
        </w:rPr>
        <w:lastRenderedPageBreak/>
        <w:t>Додаток 6</w:t>
      </w:r>
    </w:p>
    <w:p w:rsidR="00796D75" w:rsidRDefault="00796D75" w:rsidP="00796D75">
      <w:pPr>
        <w:jc w:val="right"/>
        <w:rPr>
          <w:sz w:val="20"/>
          <w:szCs w:val="20"/>
          <w:lang w:val="uk-UA"/>
        </w:rPr>
      </w:pPr>
      <w:r>
        <w:rPr>
          <w:sz w:val="20"/>
          <w:szCs w:val="20"/>
          <w:lang w:val="uk-UA"/>
        </w:rPr>
        <w:t xml:space="preserve">до наказу Управління освіти </w:t>
      </w:r>
    </w:p>
    <w:p w:rsidR="00796D75" w:rsidRDefault="00796D75" w:rsidP="00796D75">
      <w:pPr>
        <w:jc w:val="right"/>
        <w:rPr>
          <w:sz w:val="20"/>
          <w:szCs w:val="20"/>
          <w:lang w:val="uk-UA"/>
        </w:rPr>
      </w:pPr>
      <w:r>
        <w:rPr>
          <w:sz w:val="20"/>
          <w:szCs w:val="20"/>
          <w:lang w:val="uk-UA"/>
        </w:rPr>
        <w:t>від 11.09.2017 № 184</w:t>
      </w:r>
    </w:p>
    <w:p w:rsidR="00796D75" w:rsidRDefault="00796D75" w:rsidP="00796D75">
      <w:pPr>
        <w:jc w:val="center"/>
        <w:rPr>
          <w:b/>
          <w:sz w:val="28"/>
          <w:szCs w:val="28"/>
          <w:lang w:val="uk-UA"/>
        </w:rPr>
      </w:pPr>
      <w:r w:rsidRPr="00B43246">
        <w:rPr>
          <w:b/>
          <w:sz w:val="28"/>
          <w:szCs w:val="28"/>
          <w:lang w:val="uk-UA"/>
        </w:rPr>
        <w:t xml:space="preserve">Програма вивчення </w:t>
      </w:r>
    </w:p>
    <w:p w:rsidR="00796D75" w:rsidRPr="00B43246" w:rsidRDefault="00796D75" w:rsidP="00796D75">
      <w:pPr>
        <w:jc w:val="center"/>
        <w:rPr>
          <w:b/>
          <w:sz w:val="28"/>
          <w:szCs w:val="28"/>
          <w:lang w:val="uk-UA"/>
        </w:rPr>
      </w:pPr>
      <w:r w:rsidRPr="00B43246">
        <w:rPr>
          <w:b/>
          <w:sz w:val="28"/>
          <w:szCs w:val="28"/>
          <w:lang w:val="uk-UA"/>
        </w:rPr>
        <w:t xml:space="preserve">стану роботи з питання додержання вимог законів та інших нормативно-правових актів у галузі освіти </w:t>
      </w:r>
      <w:r>
        <w:rPr>
          <w:b/>
          <w:sz w:val="28"/>
          <w:szCs w:val="28"/>
          <w:lang w:val="uk-UA"/>
        </w:rPr>
        <w:t>щодо організації національно-патріотичного виховання загальноосвітніми</w:t>
      </w:r>
      <w:r w:rsidRPr="00B43246">
        <w:rPr>
          <w:b/>
          <w:sz w:val="28"/>
          <w:szCs w:val="28"/>
          <w:lang w:val="uk-UA"/>
        </w:rPr>
        <w:t xml:space="preserve"> навчальними закладами</w:t>
      </w:r>
    </w:p>
    <w:p w:rsidR="00796D75" w:rsidRDefault="00796D75" w:rsidP="00796D75">
      <w:pPr>
        <w:rPr>
          <w:sz w:val="28"/>
          <w:szCs w:val="28"/>
          <w:lang w:val="uk-UA"/>
        </w:rPr>
      </w:pPr>
    </w:p>
    <w:tbl>
      <w:tblPr>
        <w:tblW w:w="4891" w:type="pct"/>
        <w:tblInd w:w="108" w:type="dxa"/>
        <w:tblLayout w:type="fixed"/>
        <w:tblLook w:val="04A0"/>
      </w:tblPr>
      <w:tblGrid>
        <w:gridCol w:w="710"/>
        <w:gridCol w:w="2552"/>
        <w:gridCol w:w="6516"/>
      </w:tblGrid>
      <w:tr w:rsidR="00247093" w:rsidTr="00E34253">
        <w:trPr>
          <w:trHeight w:val="732"/>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093" w:rsidRPr="00247093" w:rsidRDefault="00247093" w:rsidP="00E34253">
            <w:pPr>
              <w:jc w:val="center"/>
              <w:rPr>
                <w:color w:val="000000"/>
                <w:sz w:val="26"/>
                <w:szCs w:val="26"/>
                <w:lang w:val="uk-UA"/>
              </w:rPr>
            </w:pPr>
            <w:r w:rsidRPr="00247093">
              <w:rPr>
                <w:b/>
                <w:sz w:val="26"/>
                <w:szCs w:val="26"/>
                <w:lang w:val="uk-UA"/>
              </w:rPr>
              <w:t>№ з/п</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7093" w:rsidRPr="00247093" w:rsidRDefault="00247093" w:rsidP="00E34253">
            <w:pPr>
              <w:jc w:val="center"/>
              <w:rPr>
                <w:b/>
                <w:bCs/>
                <w:color w:val="000000"/>
                <w:sz w:val="26"/>
                <w:szCs w:val="26"/>
                <w:lang w:val="uk-UA"/>
              </w:rPr>
            </w:pPr>
            <w:r w:rsidRPr="00247093">
              <w:rPr>
                <w:b/>
                <w:bCs/>
                <w:sz w:val="26"/>
                <w:szCs w:val="26"/>
                <w:lang w:val="uk-UA"/>
              </w:rPr>
              <w:t>Назва блоку</w:t>
            </w:r>
          </w:p>
        </w:tc>
        <w:tc>
          <w:tcPr>
            <w:tcW w:w="3332" w:type="pct"/>
            <w:tcBorders>
              <w:top w:val="single" w:sz="4" w:space="0" w:color="auto"/>
              <w:left w:val="nil"/>
              <w:bottom w:val="single" w:sz="4" w:space="0" w:color="auto"/>
              <w:right w:val="single" w:sz="4" w:space="0" w:color="auto"/>
            </w:tcBorders>
            <w:shd w:val="clear" w:color="auto" w:fill="auto"/>
            <w:vAlign w:val="center"/>
            <w:hideMark/>
          </w:tcPr>
          <w:p w:rsidR="00247093" w:rsidRPr="00247093" w:rsidRDefault="00247093" w:rsidP="00E34253">
            <w:pPr>
              <w:jc w:val="center"/>
              <w:rPr>
                <w:color w:val="000000"/>
                <w:sz w:val="26"/>
                <w:szCs w:val="26"/>
                <w:lang w:val="uk-UA"/>
              </w:rPr>
            </w:pPr>
            <w:r w:rsidRPr="00247093">
              <w:rPr>
                <w:b/>
                <w:bCs/>
                <w:sz w:val="26"/>
                <w:szCs w:val="26"/>
                <w:lang w:val="uk-UA"/>
              </w:rPr>
              <w:t>Питання, що підлягають вивченню</w:t>
            </w:r>
          </w:p>
        </w:tc>
      </w:tr>
      <w:tr w:rsidR="00796D75" w:rsidTr="00E34253">
        <w:trPr>
          <w:trHeight w:val="732"/>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D75" w:rsidRPr="00247093" w:rsidRDefault="00796D75" w:rsidP="00E34253">
            <w:pPr>
              <w:jc w:val="center"/>
              <w:rPr>
                <w:color w:val="000000"/>
                <w:sz w:val="26"/>
                <w:szCs w:val="26"/>
                <w:lang w:val="uk-UA"/>
              </w:rPr>
            </w:pPr>
            <w:r w:rsidRPr="00247093">
              <w:rPr>
                <w:color w:val="000000"/>
                <w:sz w:val="26"/>
                <w:szCs w:val="26"/>
                <w:lang w:val="uk-UA"/>
              </w:rPr>
              <w:t>1.</w:t>
            </w:r>
          </w:p>
        </w:tc>
        <w:tc>
          <w:tcPr>
            <w:tcW w:w="1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D75" w:rsidRPr="00247093" w:rsidRDefault="00796D75" w:rsidP="00E34253">
            <w:pPr>
              <w:jc w:val="center"/>
              <w:rPr>
                <w:b/>
                <w:bCs/>
                <w:color w:val="000000"/>
                <w:sz w:val="26"/>
                <w:szCs w:val="26"/>
                <w:lang w:val="uk-UA"/>
              </w:rPr>
            </w:pPr>
            <w:r w:rsidRPr="00247093">
              <w:rPr>
                <w:b/>
                <w:bCs/>
                <w:color w:val="000000"/>
                <w:sz w:val="26"/>
                <w:szCs w:val="26"/>
                <w:lang w:val="uk-UA"/>
              </w:rPr>
              <w:t>Нормативно - правове забезпечення</w:t>
            </w:r>
          </w:p>
        </w:tc>
        <w:tc>
          <w:tcPr>
            <w:tcW w:w="3332" w:type="pct"/>
            <w:tcBorders>
              <w:top w:val="single" w:sz="4" w:space="0" w:color="auto"/>
              <w:left w:val="nil"/>
              <w:bottom w:val="single" w:sz="4" w:space="0" w:color="auto"/>
              <w:right w:val="single" w:sz="4" w:space="0" w:color="auto"/>
            </w:tcBorders>
            <w:shd w:val="clear" w:color="auto" w:fill="auto"/>
            <w:vAlign w:val="bottom"/>
            <w:hideMark/>
          </w:tcPr>
          <w:p w:rsidR="00796D75" w:rsidRPr="00247093" w:rsidRDefault="00796D75" w:rsidP="00E34253">
            <w:pPr>
              <w:jc w:val="both"/>
              <w:rPr>
                <w:color w:val="000000"/>
                <w:sz w:val="26"/>
                <w:szCs w:val="26"/>
                <w:lang w:val="uk-UA"/>
              </w:rPr>
            </w:pPr>
            <w:r w:rsidRPr="00247093">
              <w:rPr>
                <w:color w:val="000000"/>
                <w:sz w:val="26"/>
                <w:szCs w:val="26"/>
                <w:lang w:val="uk-UA"/>
              </w:rPr>
              <w:t>Наявність нормативних документів з пит</w:t>
            </w:r>
            <w:r w:rsidR="00247093" w:rsidRPr="00247093">
              <w:rPr>
                <w:color w:val="000000"/>
                <w:sz w:val="26"/>
                <w:szCs w:val="26"/>
                <w:lang w:val="uk-UA"/>
              </w:rPr>
              <w:t>ань організації виховної роботи</w:t>
            </w:r>
          </w:p>
        </w:tc>
      </w:tr>
      <w:tr w:rsidR="00796D75" w:rsidTr="00E34253">
        <w:trPr>
          <w:trHeight w:val="73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796D75" w:rsidRPr="00247093" w:rsidRDefault="00796D75"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796D75" w:rsidRPr="00247093" w:rsidRDefault="00796D75"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vAlign w:val="bottom"/>
            <w:hideMark/>
          </w:tcPr>
          <w:p w:rsidR="00796D75" w:rsidRPr="00247093" w:rsidRDefault="00796D75" w:rsidP="00E34253">
            <w:pPr>
              <w:jc w:val="both"/>
              <w:rPr>
                <w:color w:val="000000"/>
                <w:sz w:val="26"/>
                <w:szCs w:val="26"/>
                <w:lang w:val="uk-UA"/>
              </w:rPr>
            </w:pPr>
            <w:r w:rsidRPr="00247093">
              <w:rPr>
                <w:color w:val="000000"/>
                <w:sz w:val="26"/>
                <w:szCs w:val="26"/>
                <w:lang w:val="uk-UA"/>
              </w:rPr>
              <w:t>Наявність власних концепцій, програм,  планів на виконання нормативних документ</w:t>
            </w:r>
            <w:r w:rsidR="00247093" w:rsidRPr="00247093">
              <w:rPr>
                <w:color w:val="000000"/>
                <w:sz w:val="26"/>
                <w:szCs w:val="26"/>
                <w:lang w:val="uk-UA"/>
              </w:rPr>
              <w:t>ів</w:t>
            </w:r>
          </w:p>
        </w:tc>
      </w:tr>
      <w:tr w:rsidR="00796D75" w:rsidTr="00E34253">
        <w:trPr>
          <w:trHeight w:val="1565"/>
        </w:trPr>
        <w:tc>
          <w:tcPr>
            <w:tcW w:w="363" w:type="pct"/>
            <w:vMerge/>
            <w:tcBorders>
              <w:top w:val="single" w:sz="4" w:space="0" w:color="auto"/>
              <w:left w:val="single" w:sz="4" w:space="0" w:color="auto"/>
              <w:bottom w:val="single" w:sz="4" w:space="0" w:color="auto"/>
              <w:right w:val="single" w:sz="4" w:space="0" w:color="auto"/>
            </w:tcBorders>
            <w:vAlign w:val="center"/>
            <w:hideMark/>
          </w:tcPr>
          <w:p w:rsidR="00796D75" w:rsidRPr="00247093" w:rsidRDefault="00796D75"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796D75" w:rsidRPr="00247093" w:rsidRDefault="00796D75"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vAlign w:val="bottom"/>
            <w:hideMark/>
          </w:tcPr>
          <w:p w:rsidR="00796D75" w:rsidRPr="00247093" w:rsidRDefault="00796D75" w:rsidP="00E34253">
            <w:pPr>
              <w:jc w:val="both"/>
              <w:rPr>
                <w:color w:val="000000"/>
                <w:sz w:val="26"/>
                <w:szCs w:val="26"/>
                <w:lang w:val="uk-UA"/>
              </w:rPr>
            </w:pPr>
            <w:r w:rsidRPr="00247093">
              <w:rPr>
                <w:color w:val="000000"/>
                <w:sz w:val="26"/>
                <w:szCs w:val="26"/>
                <w:lang w:val="uk-UA"/>
              </w:rPr>
              <w:t>Відображення вимог нормативних документів у шкільній документації:                                                               річному плані, протоколах педагогічної ради, нарадах при керівництві, наказах по школі,                                п</w:t>
            </w:r>
            <w:r w:rsidR="00247093" w:rsidRPr="00247093">
              <w:rPr>
                <w:color w:val="000000"/>
                <w:sz w:val="26"/>
                <w:szCs w:val="26"/>
                <w:lang w:val="uk-UA"/>
              </w:rPr>
              <w:t>ланах роботи класних керівників</w:t>
            </w:r>
          </w:p>
        </w:tc>
      </w:tr>
      <w:tr w:rsidR="00247093" w:rsidTr="00E34253">
        <w:trPr>
          <w:trHeight w:val="566"/>
        </w:trPr>
        <w:tc>
          <w:tcPr>
            <w:tcW w:w="363" w:type="pct"/>
            <w:vMerge w:val="restart"/>
            <w:tcBorders>
              <w:top w:val="single" w:sz="4" w:space="0" w:color="auto"/>
              <w:left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r>
              <w:rPr>
                <w:color w:val="000000"/>
                <w:sz w:val="26"/>
                <w:szCs w:val="26"/>
                <w:lang w:val="uk-UA"/>
              </w:rPr>
              <w:t>2</w:t>
            </w:r>
            <w:r w:rsidR="003C1D2D">
              <w:rPr>
                <w:color w:val="000000"/>
                <w:sz w:val="26"/>
                <w:szCs w:val="26"/>
                <w:lang w:val="uk-UA"/>
              </w:rPr>
              <w:t>.</w:t>
            </w:r>
          </w:p>
        </w:tc>
        <w:tc>
          <w:tcPr>
            <w:tcW w:w="1305" w:type="pct"/>
            <w:vMerge w:val="restart"/>
            <w:tcBorders>
              <w:top w:val="single" w:sz="4" w:space="0" w:color="auto"/>
              <w:left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r>
              <w:rPr>
                <w:b/>
                <w:bCs/>
                <w:color w:val="000000"/>
                <w:sz w:val="26"/>
                <w:szCs w:val="26"/>
                <w:lang w:val="uk-UA"/>
              </w:rPr>
              <w:t>Планування роботи</w:t>
            </w: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247093" w:rsidRDefault="00247093" w:rsidP="00E34253">
            <w:pPr>
              <w:jc w:val="both"/>
              <w:rPr>
                <w:color w:val="000000"/>
                <w:sz w:val="26"/>
                <w:szCs w:val="26"/>
                <w:lang w:val="uk-UA"/>
              </w:rPr>
            </w:pPr>
            <w:r w:rsidRPr="00247093">
              <w:rPr>
                <w:color w:val="000000"/>
                <w:sz w:val="26"/>
                <w:szCs w:val="26"/>
                <w:lang w:val="uk-UA"/>
              </w:rPr>
              <w:t xml:space="preserve">Наявність плану роботи з національно-патріотичного виховання </w:t>
            </w:r>
          </w:p>
        </w:tc>
      </w:tr>
      <w:tr w:rsidR="00247093" w:rsidTr="00E34253">
        <w:trPr>
          <w:trHeight w:val="547"/>
        </w:trPr>
        <w:tc>
          <w:tcPr>
            <w:tcW w:w="363" w:type="pct"/>
            <w:vMerge/>
            <w:tcBorders>
              <w:left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247093" w:rsidRDefault="00247093" w:rsidP="00E34253">
            <w:pPr>
              <w:jc w:val="both"/>
              <w:rPr>
                <w:color w:val="000000"/>
                <w:sz w:val="26"/>
                <w:szCs w:val="26"/>
                <w:lang w:val="uk-UA"/>
              </w:rPr>
            </w:pPr>
            <w:r w:rsidRPr="00247093">
              <w:rPr>
                <w:color w:val="000000"/>
                <w:sz w:val="26"/>
                <w:szCs w:val="26"/>
                <w:lang w:val="uk-UA"/>
              </w:rPr>
              <w:t>Наявність розроблених заходів, направлених на виконання плану роботи з національно-патріотичного виховання</w:t>
            </w:r>
          </w:p>
        </w:tc>
      </w:tr>
      <w:tr w:rsidR="00247093" w:rsidTr="00E34253">
        <w:trPr>
          <w:trHeight w:val="555"/>
        </w:trPr>
        <w:tc>
          <w:tcPr>
            <w:tcW w:w="363" w:type="pct"/>
            <w:vMerge/>
            <w:tcBorders>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247093" w:rsidRDefault="00247093" w:rsidP="00E34253">
            <w:pPr>
              <w:jc w:val="both"/>
              <w:rPr>
                <w:color w:val="000000"/>
                <w:sz w:val="26"/>
                <w:szCs w:val="26"/>
                <w:lang w:val="uk-UA"/>
              </w:rPr>
            </w:pPr>
            <w:r w:rsidRPr="00247093">
              <w:rPr>
                <w:color w:val="000000"/>
                <w:sz w:val="26"/>
                <w:szCs w:val="26"/>
                <w:lang w:val="uk-UA"/>
              </w:rPr>
              <w:t>Конкретність запланованих заходів, визначення термінів та відповідальних, відмітка про виконання, зберігання</w:t>
            </w:r>
          </w:p>
        </w:tc>
      </w:tr>
      <w:tr w:rsidR="00247093" w:rsidTr="00E34253">
        <w:trPr>
          <w:trHeight w:val="372"/>
        </w:trPr>
        <w:tc>
          <w:tcPr>
            <w:tcW w:w="363"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47093" w:rsidRPr="00247093" w:rsidRDefault="003C1D2D" w:rsidP="00E34253">
            <w:pPr>
              <w:jc w:val="center"/>
              <w:rPr>
                <w:color w:val="000000"/>
                <w:sz w:val="26"/>
                <w:szCs w:val="26"/>
                <w:lang w:val="uk-UA"/>
              </w:rPr>
            </w:pPr>
            <w:r>
              <w:rPr>
                <w:color w:val="000000"/>
                <w:sz w:val="26"/>
                <w:szCs w:val="26"/>
                <w:lang w:val="uk-UA"/>
              </w:rPr>
              <w:t>3</w:t>
            </w:r>
            <w:r w:rsidR="00247093" w:rsidRPr="00247093">
              <w:rPr>
                <w:color w:val="000000"/>
                <w:sz w:val="26"/>
                <w:szCs w:val="26"/>
                <w:lang w:val="uk-UA"/>
              </w:rPr>
              <w:t>.</w:t>
            </w:r>
          </w:p>
        </w:tc>
        <w:tc>
          <w:tcPr>
            <w:tcW w:w="130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47093" w:rsidRPr="00247093" w:rsidRDefault="00247093" w:rsidP="00E34253">
            <w:pPr>
              <w:jc w:val="center"/>
              <w:rPr>
                <w:b/>
                <w:bCs/>
                <w:color w:val="000000"/>
                <w:sz w:val="26"/>
                <w:szCs w:val="26"/>
                <w:lang w:val="uk-UA"/>
              </w:rPr>
            </w:pPr>
            <w:r w:rsidRPr="00247093">
              <w:rPr>
                <w:b/>
                <w:bCs/>
                <w:color w:val="000000"/>
                <w:sz w:val="26"/>
                <w:szCs w:val="26"/>
                <w:lang w:val="uk-UA"/>
              </w:rPr>
              <w:t>Управління виховною діяльністю навчального закладу</w:t>
            </w:r>
          </w:p>
        </w:tc>
        <w:tc>
          <w:tcPr>
            <w:tcW w:w="3332" w:type="pct"/>
            <w:tcBorders>
              <w:top w:val="single" w:sz="4" w:space="0" w:color="auto"/>
              <w:left w:val="nil"/>
              <w:bottom w:val="single" w:sz="4" w:space="0" w:color="auto"/>
              <w:right w:val="single" w:sz="4" w:space="0" w:color="auto"/>
            </w:tcBorders>
            <w:shd w:val="clear" w:color="auto" w:fill="auto"/>
            <w:vAlign w:val="bottom"/>
            <w:hideMark/>
          </w:tcPr>
          <w:p w:rsidR="00247093" w:rsidRPr="00247093" w:rsidRDefault="00247093" w:rsidP="00E34253">
            <w:pPr>
              <w:jc w:val="both"/>
              <w:rPr>
                <w:color w:val="000000"/>
                <w:sz w:val="26"/>
                <w:szCs w:val="26"/>
                <w:lang w:val="uk-UA"/>
              </w:rPr>
            </w:pPr>
            <w:r w:rsidRPr="00247093">
              <w:rPr>
                <w:color w:val="000000"/>
                <w:sz w:val="26"/>
                <w:szCs w:val="26"/>
                <w:lang w:val="uk-UA"/>
              </w:rPr>
              <w:t>Система планування виховної роботи</w:t>
            </w:r>
          </w:p>
        </w:tc>
      </w:tr>
      <w:tr w:rsidR="00247093" w:rsidTr="00E34253">
        <w:trPr>
          <w:trHeight w:val="372"/>
        </w:trPr>
        <w:tc>
          <w:tcPr>
            <w:tcW w:w="363" w:type="pct"/>
            <w:vMerge/>
            <w:tcBorders>
              <w:top w:val="single" w:sz="8" w:space="0" w:color="auto"/>
              <w:left w:val="single" w:sz="8" w:space="0" w:color="auto"/>
              <w:bottom w:val="single" w:sz="8" w:space="0" w:color="000000"/>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8" w:space="0" w:color="auto"/>
              <w:left w:val="single" w:sz="4" w:space="0" w:color="auto"/>
              <w:bottom w:val="single" w:sz="8" w:space="0" w:color="000000"/>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nil"/>
              <w:left w:val="nil"/>
              <w:bottom w:val="single" w:sz="4" w:space="0" w:color="auto"/>
              <w:right w:val="single" w:sz="4" w:space="0" w:color="auto"/>
            </w:tcBorders>
            <w:shd w:val="clear" w:color="auto" w:fill="auto"/>
            <w:vAlign w:val="bottom"/>
            <w:hideMark/>
          </w:tcPr>
          <w:p w:rsidR="00247093" w:rsidRPr="00247093" w:rsidRDefault="00247093" w:rsidP="00E34253">
            <w:pPr>
              <w:jc w:val="both"/>
              <w:rPr>
                <w:color w:val="000000"/>
                <w:sz w:val="26"/>
                <w:szCs w:val="26"/>
                <w:lang w:val="uk-UA"/>
              </w:rPr>
            </w:pPr>
            <w:r w:rsidRPr="00247093">
              <w:rPr>
                <w:color w:val="000000"/>
                <w:sz w:val="26"/>
                <w:szCs w:val="26"/>
                <w:lang w:val="uk-UA"/>
              </w:rPr>
              <w:t>Матеріали п</w:t>
            </w:r>
            <w:r>
              <w:rPr>
                <w:color w:val="000000"/>
                <w:sz w:val="26"/>
                <w:szCs w:val="26"/>
                <w:lang w:val="uk-UA"/>
              </w:rPr>
              <w:t>едагогічних та виробничих нарад</w:t>
            </w:r>
          </w:p>
        </w:tc>
      </w:tr>
      <w:tr w:rsidR="00247093" w:rsidTr="00E34253">
        <w:trPr>
          <w:trHeight w:val="732"/>
        </w:trPr>
        <w:tc>
          <w:tcPr>
            <w:tcW w:w="363" w:type="pct"/>
            <w:vMerge/>
            <w:tcBorders>
              <w:top w:val="single" w:sz="8" w:space="0" w:color="auto"/>
              <w:left w:val="single" w:sz="8" w:space="0" w:color="auto"/>
              <w:bottom w:val="single" w:sz="8" w:space="0" w:color="000000"/>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8" w:space="0" w:color="auto"/>
              <w:left w:val="single" w:sz="4" w:space="0" w:color="auto"/>
              <w:bottom w:val="single" w:sz="8" w:space="0" w:color="000000"/>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nil"/>
              <w:left w:val="nil"/>
              <w:bottom w:val="single" w:sz="4" w:space="0" w:color="auto"/>
              <w:right w:val="single" w:sz="4" w:space="0" w:color="auto"/>
            </w:tcBorders>
            <w:shd w:val="clear" w:color="auto" w:fill="auto"/>
            <w:vAlign w:val="bottom"/>
            <w:hideMark/>
          </w:tcPr>
          <w:p w:rsidR="00247093" w:rsidRPr="00247093" w:rsidRDefault="00247093" w:rsidP="00E34253">
            <w:pPr>
              <w:jc w:val="both"/>
              <w:rPr>
                <w:color w:val="000000"/>
                <w:sz w:val="26"/>
                <w:szCs w:val="26"/>
                <w:lang w:val="uk-UA"/>
              </w:rPr>
            </w:pPr>
            <w:r w:rsidRPr="00247093">
              <w:rPr>
                <w:color w:val="000000"/>
                <w:sz w:val="26"/>
                <w:szCs w:val="26"/>
                <w:lang w:val="uk-UA"/>
              </w:rPr>
              <w:t>Роль ради навчального закладу, педагогічної ради, методичної ради в</w:t>
            </w:r>
            <w:r>
              <w:rPr>
                <w:color w:val="000000"/>
                <w:sz w:val="26"/>
                <w:szCs w:val="26"/>
                <w:lang w:val="uk-UA"/>
              </w:rPr>
              <w:t xml:space="preserve"> управлінні виховною діяльністю</w:t>
            </w:r>
          </w:p>
        </w:tc>
      </w:tr>
      <w:tr w:rsidR="00247093" w:rsidTr="00E34253">
        <w:trPr>
          <w:trHeight w:val="732"/>
        </w:trPr>
        <w:tc>
          <w:tcPr>
            <w:tcW w:w="363" w:type="pct"/>
            <w:vMerge/>
            <w:tcBorders>
              <w:top w:val="single" w:sz="8" w:space="0" w:color="auto"/>
              <w:left w:val="single" w:sz="8"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8"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nil"/>
              <w:left w:val="nil"/>
              <w:bottom w:val="single" w:sz="4" w:space="0" w:color="auto"/>
              <w:right w:val="single" w:sz="4" w:space="0" w:color="auto"/>
            </w:tcBorders>
            <w:shd w:val="clear" w:color="auto" w:fill="auto"/>
            <w:vAlign w:val="bottom"/>
            <w:hideMark/>
          </w:tcPr>
          <w:p w:rsidR="00247093" w:rsidRPr="00247093" w:rsidRDefault="00247093" w:rsidP="00E34253">
            <w:pPr>
              <w:jc w:val="both"/>
              <w:rPr>
                <w:color w:val="000000"/>
                <w:sz w:val="26"/>
                <w:szCs w:val="26"/>
                <w:lang w:val="uk-UA"/>
              </w:rPr>
            </w:pPr>
            <w:r w:rsidRPr="00247093">
              <w:rPr>
                <w:color w:val="000000"/>
                <w:sz w:val="26"/>
                <w:szCs w:val="26"/>
                <w:lang w:val="uk-UA"/>
              </w:rPr>
              <w:t>Забезпечення державно-громадського</w:t>
            </w:r>
            <w:r>
              <w:rPr>
                <w:color w:val="000000"/>
                <w:sz w:val="26"/>
                <w:szCs w:val="26"/>
                <w:lang w:val="uk-UA"/>
              </w:rPr>
              <w:t xml:space="preserve"> управління навчальним закладом</w:t>
            </w:r>
          </w:p>
        </w:tc>
      </w:tr>
      <w:tr w:rsidR="00247093" w:rsidTr="00E34253">
        <w:trPr>
          <w:trHeight w:val="372"/>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093" w:rsidRPr="00247093" w:rsidRDefault="00E34253" w:rsidP="00E34253">
            <w:pPr>
              <w:jc w:val="center"/>
              <w:rPr>
                <w:color w:val="000000"/>
                <w:sz w:val="26"/>
                <w:szCs w:val="26"/>
                <w:lang w:val="uk-UA"/>
              </w:rPr>
            </w:pPr>
            <w:r>
              <w:rPr>
                <w:color w:val="000000"/>
                <w:sz w:val="26"/>
                <w:szCs w:val="26"/>
                <w:lang w:val="uk-UA"/>
              </w:rPr>
              <w:t>4</w:t>
            </w:r>
            <w:r w:rsidR="00247093" w:rsidRPr="00247093">
              <w:rPr>
                <w:color w:val="000000"/>
                <w:sz w:val="26"/>
                <w:szCs w:val="26"/>
                <w:lang w:val="uk-UA"/>
              </w:rPr>
              <w:t>.</w:t>
            </w:r>
          </w:p>
        </w:tc>
        <w:tc>
          <w:tcPr>
            <w:tcW w:w="1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093" w:rsidRPr="00247093" w:rsidRDefault="00247093" w:rsidP="00E34253">
            <w:pPr>
              <w:jc w:val="center"/>
              <w:rPr>
                <w:b/>
                <w:bCs/>
                <w:color w:val="000000"/>
                <w:sz w:val="26"/>
                <w:szCs w:val="26"/>
                <w:lang w:val="uk-UA"/>
              </w:rPr>
            </w:pPr>
            <w:r>
              <w:rPr>
                <w:b/>
                <w:lang w:val="uk-UA"/>
              </w:rPr>
              <w:t>С</w:t>
            </w:r>
            <w:r w:rsidRPr="001C1C90">
              <w:rPr>
                <w:b/>
                <w:lang w:val="uk-UA"/>
              </w:rPr>
              <w:t>творення соціально-педагогічних умов для реалізації національно-патріотичного виховання</w:t>
            </w: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 xml:space="preserve">Оформлення </w:t>
            </w:r>
            <w:r>
              <w:rPr>
                <w:lang w:val="uk-UA"/>
              </w:rPr>
              <w:t>шкільних куточків</w:t>
            </w:r>
            <w:r w:rsidRPr="001C1C90">
              <w:rPr>
                <w:lang w:val="uk-UA"/>
              </w:rPr>
              <w:t xml:space="preserve"> державної та національної символіки</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 xml:space="preserve">Оформлення </w:t>
            </w:r>
            <w:r>
              <w:rPr>
                <w:lang w:val="uk-UA"/>
              </w:rPr>
              <w:t>куточків</w:t>
            </w:r>
            <w:r w:rsidRPr="001C1C90">
              <w:rPr>
                <w:lang w:val="uk-UA"/>
              </w:rPr>
              <w:t xml:space="preserve"> державної та національної символіки</w:t>
            </w:r>
            <w:r>
              <w:rPr>
                <w:lang w:val="uk-UA"/>
              </w:rPr>
              <w:t xml:space="preserve"> у кабінетах</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Проведення фотовиставок, організація та оновлення експозицій, стендів за різними напрямами національно-патріотичного виховання</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 xml:space="preserve">Проведення </w:t>
            </w:r>
            <w:r>
              <w:rPr>
                <w:lang w:val="uk-UA"/>
              </w:rPr>
              <w:t xml:space="preserve">в ЗНЗ </w:t>
            </w:r>
            <w:r w:rsidRPr="001C1C90">
              <w:rPr>
                <w:lang w:val="uk-UA"/>
              </w:rPr>
              <w:t xml:space="preserve">педрад, нарад, семінарів, конференцій з питань  удосконалення </w:t>
            </w:r>
            <w:r>
              <w:rPr>
                <w:lang w:val="uk-UA"/>
              </w:rPr>
              <w:t>національно-</w:t>
            </w:r>
            <w:r w:rsidRPr="001C1C90">
              <w:rPr>
                <w:lang w:val="uk-UA"/>
              </w:rPr>
              <w:t>патріотичного виховання</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Участь педагогів у конференціях, круглих столах</w:t>
            </w:r>
            <w:r>
              <w:rPr>
                <w:lang w:val="uk-UA"/>
              </w:rPr>
              <w:t>, семінарах обласного та всеукраїнського рівня</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sidRPr="001C1C90">
              <w:rPr>
                <w:lang w:val="uk-UA"/>
              </w:rPr>
              <w:t>Наявність та оновлення у бібліотек</w:t>
            </w:r>
            <w:r>
              <w:rPr>
                <w:lang w:val="uk-UA"/>
              </w:rPr>
              <w:t>ах виставок</w:t>
            </w:r>
            <w:r w:rsidRPr="001C1C90">
              <w:rPr>
                <w:lang w:val="uk-UA"/>
              </w:rPr>
              <w:t xml:space="preserve"> літератури, спрямованої на національно-патріотичне виховання</w:t>
            </w:r>
          </w:p>
        </w:tc>
      </w:tr>
      <w:tr w:rsidR="00247093" w:rsidTr="00E34253">
        <w:trPr>
          <w:trHeight w:val="372"/>
        </w:trPr>
        <w:tc>
          <w:tcPr>
            <w:tcW w:w="363"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hideMark/>
          </w:tcPr>
          <w:p w:rsidR="00247093" w:rsidRPr="00247093" w:rsidRDefault="0024709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hideMark/>
          </w:tcPr>
          <w:p w:rsidR="00247093" w:rsidRPr="001C1C90" w:rsidRDefault="00247093" w:rsidP="00E34253">
            <w:pPr>
              <w:jc w:val="both"/>
              <w:rPr>
                <w:lang w:val="uk-UA"/>
              </w:rPr>
            </w:pPr>
            <w:r>
              <w:rPr>
                <w:lang w:val="uk-UA"/>
              </w:rPr>
              <w:t>Створення умов щодо діяльності в ЗНЗ органів учнівського самоврядування та дитячо-юнацьких громадських організацій</w:t>
            </w:r>
          </w:p>
        </w:tc>
      </w:tr>
      <w:tr w:rsidR="00E34253" w:rsidTr="00E34253">
        <w:trPr>
          <w:trHeight w:val="372"/>
        </w:trPr>
        <w:tc>
          <w:tcPr>
            <w:tcW w:w="363"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r>
              <w:rPr>
                <w:color w:val="000000"/>
                <w:sz w:val="26"/>
                <w:szCs w:val="26"/>
                <w:lang w:val="uk-UA"/>
              </w:rPr>
              <w:t>5.</w:t>
            </w:r>
          </w:p>
        </w:tc>
        <w:tc>
          <w:tcPr>
            <w:tcW w:w="1305"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r>
              <w:rPr>
                <w:b/>
                <w:lang w:val="uk-UA"/>
              </w:rPr>
              <w:t>З</w:t>
            </w:r>
            <w:r w:rsidRPr="001C1C90">
              <w:rPr>
                <w:b/>
                <w:lang w:val="uk-UA"/>
              </w:rPr>
              <w:t>міст і форми національно-патріотичного виховання</w:t>
            </w: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Наявність матеріалів щодо ознайомлення вчителів з методичними рекомендаціями щодо національно-патріотичного виховання</w:t>
            </w:r>
            <w:r>
              <w:rPr>
                <w:lang w:val="uk-UA"/>
              </w:rPr>
              <w:t xml:space="preserve"> та їх використання</w:t>
            </w:r>
            <w:r w:rsidRPr="001C1C90">
              <w:rPr>
                <w:lang w:val="uk-UA"/>
              </w:rPr>
              <w:t xml:space="preserve"> при викладанні предметів </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Наявність у плані роботи ЗНЗ заходів з національно-патріотичного виховання для різних вікових категорій учнів </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Проведення </w:t>
            </w:r>
            <w:r>
              <w:rPr>
                <w:lang w:val="uk-UA"/>
              </w:rPr>
              <w:t>тематичних заходів, присвячених державним святам (</w:t>
            </w:r>
            <w:r w:rsidRPr="001C1C90">
              <w:rPr>
                <w:lang w:val="uk-UA"/>
              </w:rPr>
              <w:t>Д</w:t>
            </w:r>
            <w:r>
              <w:rPr>
                <w:lang w:val="uk-UA"/>
              </w:rPr>
              <w:t>ень</w:t>
            </w:r>
            <w:r w:rsidRPr="001C1C90">
              <w:rPr>
                <w:lang w:val="uk-UA"/>
              </w:rPr>
              <w:t xml:space="preserve"> української писемності та мови</w:t>
            </w:r>
            <w:r>
              <w:rPr>
                <w:lang w:val="uk-UA"/>
              </w:rPr>
              <w:t>,  День</w:t>
            </w:r>
            <w:r w:rsidRPr="00AA4B61">
              <w:rPr>
                <w:lang w:val="uk-UA"/>
              </w:rPr>
              <w:t xml:space="preserve"> Захисника України</w:t>
            </w:r>
            <w:r>
              <w:rPr>
                <w:lang w:val="uk-UA"/>
              </w:rPr>
              <w:t xml:space="preserve">, День </w:t>
            </w:r>
            <w:r w:rsidRPr="00AA4B61">
              <w:rPr>
                <w:lang w:val="uk-UA"/>
              </w:rPr>
              <w:t xml:space="preserve"> Соборності України </w:t>
            </w:r>
            <w:r>
              <w:rPr>
                <w:lang w:val="uk-UA"/>
              </w:rPr>
              <w:t>тощо)</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Участь у проведенні Всеукраїнського тижня права </w:t>
            </w:r>
          </w:p>
        </w:tc>
      </w:tr>
      <w:tr w:rsidR="00E34253" w:rsidRPr="00A92A9C"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tabs>
                <w:tab w:val="num" w:pos="-2802"/>
              </w:tabs>
              <w:jc w:val="both"/>
              <w:rPr>
                <w:lang w:val="uk-UA"/>
              </w:rPr>
            </w:pPr>
            <w:r>
              <w:rPr>
                <w:lang w:val="uk-UA"/>
              </w:rPr>
              <w:t>Проведення шкільних заходів (</w:t>
            </w:r>
            <w:r w:rsidRPr="001C1C90">
              <w:rPr>
                <w:lang w:val="uk-UA"/>
              </w:rPr>
              <w:t>конкурси;</w:t>
            </w:r>
            <w:r>
              <w:rPr>
                <w:lang w:val="uk-UA"/>
              </w:rPr>
              <w:t xml:space="preserve"> </w:t>
            </w:r>
            <w:r w:rsidRPr="001C1C90">
              <w:rPr>
                <w:lang w:val="uk-UA"/>
              </w:rPr>
              <w:t>тематичні вис</w:t>
            </w:r>
            <w:r>
              <w:rPr>
                <w:lang w:val="uk-UA"/>
              </w:rPr>
              <w:t>тавки дитячої творчості</w:t>
            </w:r>
            <w:r w:rsidRPr="001C1C90">
              <w:rPr>
                <w:i/>
                <w:lang w:val="uk-UA"/>
              </w:rPr>
              <w:t>;</w:t>
            </w:r>
            <w:r>
              <w:rPr>
                <w:i/>
                <w:lang w:val="uk-UA"/>
              </w:rPr>
              <w:t xml:space="preserve"> </w:t>
            </w:r>
            <w:r w:rsidRPr="001C1C90">
              <w:rPr>
                <w:lang w:val="uk-UA"/>
              </w:rPr>
              <w:t>тематичні уроки, виховні години, бесіди;</w:t>
            </w:r>
            <w:r>
              <w:rPr>
                <w:lang w:val="uk-UA"/>
              </w:rPr>
              <w:t xml:space="preserve"> реалізація проектів; </w:t>
            </w:r>
            <w:r w:rsidRPr="001C1C90">
              <w:rPr>
                <w:lang w:val="uk-UA"/>
              </w:rPr>
              <w:t>зустрічі з волонтерами, учасниками АТО;</w:t>
            </w:r>
            <w:r>
              <w:rPr>
                <w:lang w:val="uk-UA"/>
              </w:rPr>
              <w:t xml:space="preserve"> </w:t>
            </w:r>
            <w:r w:rsidRPr="001C1C90">
              <w:rPr>
                <w:lang w:val="uk-UA"/>
              </w:rPr>
              <w:t>конкурси малюнків, оберегів, написання листів бійцям АТО</w:t>
            </w:r>
            <w:r>
              <w:rPr>
                <w:lang w:val="uk-UA"/>
              </w:rPr>
              <w:t>; уроки</w:t>
            </w:r>
            <w:r w:rsidRPr="001C1C90">
              <w:rPr>
                <w:lang w:val="uk-UA"/>
              </w:rPr>
              <w:t xml:space="preserve"> мужності і милосердя</w:t>
            </w:r>
            <w:r>
              <w:rPr>
                <w:lang w:val="uk-UA"/>
              </w:rPr>
              <w:t xml:space="preserve">; </w:t>
            </w:r>
            <w:r w:rsidRPr="004E65E9">
              <w:rPr>
                <w:lang w:val="uk-UA"/>
              </w:rPr>
              <w:t>тренінги для учнів 10-11 класів</w:t>
            </w:r>
            <w:r>
              <w:rPr>
                <w:lang w:val="uk-UA"/>
              </w:rPr>
              <w:t>;</w:t>
            </w:r>
            <w:r w:rsidRPr="004E65E9">
              <w:rPr>
                <w:lang w:val="uk-UA"/>
              </w:rPr>
              <w:t xml:space="preserve"> інше</w:t>
            </w:r>
            <w:r>
              <w:rPr>
                <w:lang w:val="uk-UA"/>
              </w:rPr>
              <w:t>)</w:t>
            </w:r>
          </w:p>
        </w:tc>
      </w:tr>
      <w:tr w:rsidR="00E34253" w:rsidRPr="00A92A9C"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Проведення екскурсій для учнів, відвідування визначних історичних місць та ознайомлення з пам’ятками  </w:t>
            </w:r>
            <w:r>
              <w:rPr>
                <w:lang w:val="uk-UA"/>
              </w:rPr>
              <w:t>української історії та культури</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Проведення  </w:t>
            </w:r>
            <w:r>
              <w:rPr>
                <w:lang w:val="uk-UA"/>
              </w:rPr>
              <w:t xml:space="preserve">благодійних та </w:t>
            </w:r>
            <w:r w:rsidRPr="001C1C90">
              <w:rPr>
                <w:lang w:val="uk-UA"/>
              </w:rPr>
              <w:t xml:space="preserve">волонтерських акцій </w:t>
            </w:r>
          </w:p>
        </w:tc>
      </w:tr>
      <w:tr w:rsidR="00E34253" w:rsidTr="00E34253">
        <w:trPr>
          <w:trHeight w:val="372"/>
        </w:trPr>
        <w:tc>
          <w:tcPr>
            <w:tcW w:w="363" w:type="pct"/>
            <w:vMerge/>
            <w:tcBorders>
              <w:left w:val="single" w:sz="4" w:space="0" w:color="auto"/>
              <w:bottom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bottom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Участ</w:t>
            </w:r>
            <w:r>
              <w:rPr>
                <w:lang w:val="uk-UA"/>
              </w:rPr>
              <w:t xml:space="preserve">ь у районних, міських, обласних, </w:t>
            </w:r>
            <w:r w:rsidRPr="001C1C90">
              <w:rPr>
                <w:lang w:val="uk-UA"/>
              </w:rPr>
              <w:t>всеукраїнських заходах з національно-патріотичного виховання</w:t>
            </w:r>
          </w:p>
        </w:tc>
      </w:tr>
      <w:tr w:rsidR="00E34253" w:rsidTr="00E34253">
        <w:trPr>
          <w:trHeight w:val="372"/>
        </w:trPr>
        <w:tc>
          <w:tcPr>
            <w:tcW w:w="363"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r>
              <w:rPr>
                <w:color w:val="000000"/>
                <w:sz w:val="26"/>
                <w:szCs w:val="26"/>
                <w:lang w:val="uk-UA"/>
              </w:rPr>
              <w:t>6.</w:t>
            </w:r>
          </w:p>
        </w:tc>
        <w:tc>
          <w:tcPr>
            <w:tcW w:w="1305"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b/>
                <w:bCs/>
                <w:color w:val="000000"/>
                <w:sz w:val="26"/>
                <w:szCs w:val="26"/>
                <w:lang w:val="uk-UA"/>
              </w:rPr>
            </w:pPr>
            <w:r>
              <w:rPr>
                <w:b/>
                <w:lang w:val="uk-UA"/>
              </w:rPr>
              <w:t>З</w:t>
            </w:r>
            <w:r w:rsidRPr="001C1C90">
              <w:rPr>
                <w:b/>
                <w:lang w:val="uk-UA"/>
              </w:rPr>
              <w:t>дійснення заходів щодо військово-патріотичного виховання дітей та молоді</w:t>
            </w: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Pr>
                <w:lang w:val="uk-UA"/>
              </w:rPr>
              <w:t>Оформлення кабінетів для викладання предмета «Захист Вітчизни» (наявність куточка</w:t>
            </w:r>
            <w:r w:rsidRPr="001C1C90">
              <w:rPr>
                <w:lang w:val="uk-UA"/>
              </w:rPr>
              <w:t xml:space="preserve"> державної символіки, тематичних стендів, моделей, обладнання)</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1C1C90" w:rsidRDefault="00E34253" w:rsidP="00E34253">
            <w:pPr>
              <w:jc w:val="center"/>
              <w:rPr>
                <w:b/>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Проведення змагань військової тематики  серед старшокласників </w:t>
            </w:r>
          </w:p>
        </w:tc>
      </w:tr>
      <w:tr w:rsidR="00E34253"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1C1C90" w:rsidRDefault="00E34253" w:rsidP="00E34253">
            <w:pPr>
              <w:jc w:val="center"/>
              <w:rPr>
                <w:b/>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Зв'язок  </w:t>
            </w:r>
            <w:r>
              <w:rPr>
                <w:lang w:val="uk-UA"/>
              </w:rPr>
              <w:t>і</w:t>
            </w:r>
            <w:r w:rsidRPr="001C1C90">
              <w:rPr>
                <w:lang w:val="uk-UA"/>
              </w:rPr>
              <w:t>з військовими частинами</w:t>
            </w:r>
            <w:r>
              <w:rPr>
                <w:lang w:val="uk-UA"/>
              </w:rPr>
              <w:t>,</w:t>
            </w:r>
            <w:r w:rsidRPr="001C1C90">
              <w:rPr>
                <w:lang w:val="uk-UA"/>
              </w:rPr>
              <w:t xml:space="preserve"> </w:t>
            </w:r>
            <w:r>
              <w:rPr>
                <w:lang w:val="uk-UA"/>
              </w:rPr>
              <w:t>з</w:t>
            </w:r>
            <w:r w:rsidRPr="001C1C90">
              <w:rPr>
                <w:lang w:val="uk-UA"/>
              </w:rPr>
              <w:t>алучення офіцерів військових частин, воїнів АТО до прове</w:t>
            </w:r>
            <w:r>
              <w:rPr>
                <w:lang w:val="uk-UA"/>
              </w:rPr>
              <w:t>дення навчальних занять</w:t>
            </w:r>
            <w:r w:rsidRPr="001C1C90">
              <w:rPr>
                <w:lang w:val="uk-UA"/>
              </w:rPr>
              <w:t xml:space="preserve"> із військової підготовки</w:t>
            </w:r>
          </w:p>
        </w:tc>
      </w:tr>
      <w:tr w:rsidR="00E34253" w:rsidRPr="00A92A9C"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right w:val="single" w:sz="4" w:space="0" w:color="auto"/>
            </w:tcBorders>
            <w:vAlign w:val="center"/>
          </w:tcPr>
          <w:p w:rsidR="00E34253" w:rsidRPr="001C1C90" w:rsidRDefault="00E34253" w:rsidP="00E34253">
            <w:pPr>
              <w:jc w:val="center"/>
              <w:rPr>
                <w:b/>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 xml:space="preserve">Проведення </w:t>
            </w:r>
            <w:r>
              <w:rPr>
                <w:lang w:val="uk-UA"/>
              </w:rPr>
              <w:t>акцій, спрямованих на допомогу пораненим військовослужбовцям</w:t>
            </w:r>
            <w:r w:rsidRPr="001C1C90">
              <w:rPr>
                <w:lang w:val="uk-UA"/>
              </w:rPr>
              <w:t>; на підтримку захисників нашої країни, їхніх дітей та родин, медичних працівників і волон</w:t>
            </w:r>
            <w:r>
              <w:rPr>
                <w:lang w:val="uk-UA"/>
              </w:rPr>
              <w:t xml:space="preserve">терів, які працюють в зоні АТО, </w:t>
            </w:r>
            <w:r w:rsidRPr="001C1C90">
              <w:rPr>
                <w:lang w:val="uk-UA"/>
              </w:rPr>
              <w:t>на вшанування Героїв Небесної Сотні та інших</w:t>
            </w:r>
          </w:p>
        </w:tc>
      </w:tr>
      <w:tr w:rsidR="00E34253" w:rsidTr="00E34253">
        <w:trPr>
          <w:trHeight w:val="372"/>
        </w:trPr>
        <w:tc>
          <w:tcPr>
            <w:tcW w:w="363" w:type="pct"/>
            <w:vMerge/>
            <w:tcBorders>
              <w:left w:val="single" w:sz="4" w:space="0" w:color="auto"/>
              <w:bottom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bottom w:val="single" w:sz="4" w:space="0" w:color="auto"/>
              <w:right w:val="single" w:sz="4" w:space="0" w:color="auto"/>
            </w:tcBorders>
            <w:vAlign w:val="center"/>
          </w:tcPr>
          <w:p w:rsidR="00E34253" w:rsidRPr="001C1C90" w:rsidRDefault="00E34253" w:rsidP="00E34253">
            <w:pPr>
              <w:jc w:val="center"/>
              <w:rPr>
                <w:b/>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Pr="001C1C90" w:rsidRDefault="00E34253" w:rsidP="00E34253">
            <w:pPr>
              <w:jc w:val="both"/>
              <w:rPr>
                <w:lang w:val="uk-UA"/>
              </w:rPr>
            </w:pPr>
            <w:r w:rsidRPr="001C1C90">
              <w:rPr>
                <w:lang w:val="uk-UA"/>
              </w:rPr>
              <w:t>Участь у змаганнях з війс</w:t>
            </w:r>
            <w:r>
              <w:rPr>
                <w:lang w:val="uk-UA"/>
              </w:rPr>
              <w:t xml:space="preserve">ьково-прикладних видів спорту, </w:t>
            </w:r>
            <w:r w:rsidRPr="001C1C90">
              <w:rPr>
                <w:lang w:val="uk-UA"/>
              </w:rPr>
              <w:t xml:space="preserve"> військово-патріотичн</w:t>
            </w:r>
            <w:r>
              <w:rPr>
                <w:lang w:val="uk-UA"/>
              </w:rPr>
              <w:t>их іграх</w:t>
            </w:r>
            <w:r>
              <w:rPr>
                <w:rtl/>
                <w:lang w:val="uk-UA" w:bidi="he-IL"/>
              </w:rPr>
              <w:t>׃</w:t>
            </w:r>
            <w:r w:rsidRPr="001C1C90">
              <w:rPr>
                <w:lang w:val="uk-UA"/>
              </w:rPr>
              <w:t xml:space="preserve"> «Патріот»</w:t>
            </w:r>
            <w:r>
              <w:rPr>
                <w:lang w:val="uk-UA"/>
              </w:rPr>
              <w:t>,</w:t>
            </w:r>
            <w:r w:rsidRPr="001C1C90">
              <w:rPr>
                <w:lang w:val="uk-UA"/>
              </w:rPr>
              <w:t xml:space="preserve"> «Сокіл»</w:t>
            </w:r>
            <w:r>
              <w:rPr>
                <w:lang w:val="uk-UA"/>
              </w:rPr>
              <w:t xml:space="preserve"> (</w:t>
            </w:r>
            <w:r w:rsidRPr="001C1C90">
              <w:rPr>
                <w:lang w:val="uk-UA"/>
              </w:rPr>
              <w:t>«Джура»</w:t>
            </w:r>
            <w:r>
              <w:rPr>
                <w:lang w:val="uk-UA"/>
              </w:rPr>
              <w:t>)</w:t>
            </w:r>
          </w:p>
        </w:tc>
      </w:tr>
      <w:tr w:rsidR="003C1D2D" w:rsidTr="00E34253">
        <w:trPr>
          <w:trHeight w:val="372"/>
        </w:trPr>
        <w:tc>
          <w:tcPr>
            <w:tcW w:w="363" w:type="pct"/>
            <w:tcBorders>
              <w:top w:val="single" w:sz="4" w:space="0" w:color="auto"/>
              <w:left w:val="single" w:sz="4" w:space="0" w:color="auto"/>
              <w:bottom w:val="single" w:sz="4" w:space="0" w:color="auto"/>
              <w:right w:val="single" w:sz="4" w:space="0" w:color="auto"/>
            </w:tcBorders>
            <w:vAlign w:val="center"/>
          </w:tcPr>
          <w:p w:rsidR="003C1D2D" w:rsidRPr="00247093" w:rsidRDefault="00E34253" w:rsidP="00E34253">
            <w:pPr>
              <w:jc w:val="center"/>
              <w:rPr>
                <w:color w:val="000000"/>
                <w:sz w:val="26"/>
                <w:szCs w:val="26"/>
                <w:lang w:val="uk-UA"/>
              </w:rPr>
            </w:pPr>
            <w:r>
              <w:rPr>
                <w:color w:val="000000"/>
                <w:sz w:val="26"/>
                <w:szCs w:val="26"/>
                <w:lang w:val="uk-UA"/>
              </w:rPr>
              <w:t>7.</w:t>
            </w:r>
          </w:p>
        </w:tc>
        <w:tc>
          <w:tcPr>
            <w:tcW w:w="1305" w:type="pct"/>
            <w:tcBorders>
              <w:top w:val="single" w:sz="4" w:space="0" w:color="auto"/>
              <w:left w:val="single" w:sz="4" w:space="0" w:color="auto"/>
              <w:bottom w:val="single" w:sz="4" w:space="0" w:color="auto"/>
              <w:right w:val="single" w:sz="4" w:space="0" w:color="auto"/>
            </w:tcBorders>
            <w:vAlign w:val="center"/>
          </w:tcPr>
          <w:p w:rsidR="003C1D2D" w:rsidRPr="001C1C90" w:rsidRDefault="003C1D2D" w:rsidP="00E34253">
            <w:pPr>
              <w:jc w:val="center"/>
              <w:rPr>
                <w:b/>
                <w:lang w:val="uk-UA"/>
              </w:rPr>
            </w:pPr>
            <w:r>
              <w:rPr>
                <w:b/>
                <w:bCs/>
                <w:lang w:val="uk-UA"/>
              </w:rPr>
              <w:t>В</w:t>
            </w:r>
            <w:r w:rsidRPr="00CF4F5A">
              <w:rPr>
                <w:b/>
                <w:bCs/>
                <w:lang w:val="uk-UA"/>
              </w:rPr>
              <w:t>икористання інформаційно-комунікаційних технологій у забезпеченні національно-патріотичного виховання</w:t>
            </w:r>
          </w:p>
        </w:tc>
        <w:tc>
          <w:tcPr>
            <w:tcW w:w="3332" w:type="pct"/>
            <w:tcBorders>
              <w:top w:val="single" w:sz="4" w:space="0" w:color="auto"/>
              <w:left w:val="nil"/>
              <w:bottom w:val="single" w:sz="4" w:space="0" w:color="auto"/>
              <w:right w:val="single" w:sz="4" w:space="0" w:color="auto"/>
            </w:tcBorders>
            <w:shd w:val="clear" w:color="auto" w:fill="auto"/>
          </w:tcPr>
          <w:p w:rsidR="003C1D2D" w:rsidRPr="001C1C90" w:rsidRDefault="003C1D2D" w:rsidP="00E34253">
            <w:pPr>
              <w:jc w:val="both"/>
              <w:rPr>
                <w:lang w:val="uk-UA"/>
              </w:rPr>
            </w:pPr>
            <w:r>
              <w:rPr>
                <w:lang w:val="uk-UA"/>
              </w:rPr>
              <w:t>Висвітлення</w:t>
            </w:r>
            <w:r w:rsidRPr="001C1C90">
              <w:rPr>
                <w:lang w:val="uk-UA"/>
              </w:rPr>
              <w:t xml:space="preserve"> на сайті школи матеріалів щодо наці</w:t>
            </w:r>
            <w:r>
              <w:rPr>
                <w:lang w:val="uk-UA"/>
              </w:rPr>
              <w:t>онально-патріотичного виховання, їх змістовність та систематичність оновлення</w:t>
            </w:r>
          </w:p>
        </w:tc>
      </w:tr>
      <w:tr w:rsidR="00E34253" w:rsidRPr="003C1D2D" w:rsidTr="00E34253">
        <w:trPr>
          <w:trHeight w:val="372"/>
        </w:trPr>
        <w:tc>
          <w:tcPr>
            <w:tcW w:w="363"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r>
              <w:rPr>
                <w:color w:val="000000"/>
                <w:sz w:val="26"/>
                <w:szCs w:val="26"/>
                <w:lang w:val="uk-UA"/>
              </w:rPr>
              <w:t>8.</w:t>
            </w:r>
          </w:p>
        </w:tc>
        <w:tc>
          <w:tcPr>
            <w:tcW w:w="1305" w:type="pct"/>
            <w:vMerge w:val="restart"/>
            <w:tcBorders>
              <w:top w:val="single" w:sz="4" w:space="0" w:color="auto"/>
              <w:left w:val="single" w:sz="4" w:space="0" w:color="auto"/>
              <w:bottom w:val="single" w:sz="4" w:space="0" w:color="auto"/>
              <w:right w:val="single" w:sz="4" w:space="0" w:color="auto"/>
            </w:tcBorders>
            <w:vAlign w:val="center"/>
          </w:tcPr>
          <w:p w:rsidR="00E34253" w:rsidRPr="00CF4F5A" w:rsidRDefault="00E34253" w:rsidP="00E34253">
            <w:pPr>
              <w:jc w:val="center"/>
              <w:rPr>
                <w:b/>
                <w:bCs/>
                <w:lang w:val="uk-UA"/>
              </w:rPr>
            </w:pPr>
            <w:r>
              <w:rPr>
                <w:b/>
                <w:bCs/>
                <w:lang w:val="uk-UA"/>
              </w:rPr>
              <w:t xml:space="preserve">Робота адміністрації навчального закладу щодо контролю організації </w:t>
            </w:r>
            <w:r>
              <w:rPr>
                <w:b/>
                <w:bCs/>
                <w:lang w:val="uk-UA"/>
              </w:rPr>
              <w:lastRenderedPageBreak/>
              <w:t>національно-патріотичного виховання</w:t>
            </w:r>
          </w:p>
        </w:tc>
        <w:tc>
          <w:tcPr>
            <w:tcW w:w="3332" w:type="pct"/>
            <w:tcBorders>
              <w:top w:val="single" w:sz="4" w:space="0" w:color="auto"/>
              <w:left w:val="single" w:sz="4" w:space="0" w:color="auto"/>
              <w:bottom w:val="single" w:sz="4" w:space="0" w:color="auto"/>
              <w:right w:val="single" w:sz="4" w:space="0" w:color="auto"/>
            </w:tcBorders>
            <w:shd w:val="clear" w:color="auto" w:fill="auto"/>
          </w:tcPr>
          <w:p w:rsidR="00E34253" w:rsidRDefault="00E34253" w:rsidP="00E34253">
            <w:pPr>
              <w:jc w:val="both"/>
              <w:rPr>
                <w:lang w:val="uk-UA"/>
              </w:rPr>
            </w:pPr>
            <w:r>
              <w:rPr>
                <w:lang w:val="uk-UA"/>
              </w:rPr>
              <w:lastRenderedPageBreak/>
              <w:t>Відображення питання організації національно-патріотичного виховання у розділі «Контрольно-аналітична діяльність»</w:t>
            </w:r>
          </w:p>
        </w:tc>
      </w:tr>
      <w:tr w:rsidR="00E34253" w:rsidRPr="003C1D2D"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tcPr>
          <w:p w:rsidR="00E34253" w:rsidRDefault="00E34253" w:rsidP="00E34253">
            <w:pPr>
              <w:jc w:val="center"/>
              <w:rPr>
                <w:b/>
                <w:bCs/>
                <w:lang w:val="uk-UA"/>
              </w:rPr>
            </w:pPr>
          </w:p>
        </w:tc>
        <w:tc>
          <w:tcPr>
            <w:tcW w:w="3332" w:type="pct"/>
            <w:tcBorders>
              <w:top w:val="single" w:sz="4" w:space="0" w:color="auto"/>
              <w:left w:val="single" w:sz="4" w:space="0" w:color="auto"/>
              <w:bottom w:val="single" w:sz="4" w:space="0" w:color="auto"/>
              <w:right w:val="single" w:sz="4" w:space="0" w:color="auto"/>
            </w:tcBorders>
            <w:shd w:val="clear" w:color="auto" w:fill="auto"/>
          </w:tcPr>
          <w:p w:rsidR="00E34253" w:rsidRPr="00E34253" w:rsidRDefault="00E34253" w:rsidP="00E34253">
            <w:pPr>
              <w:jc w:val="both"/>
              <w:rPr>
                <w:lang w:val="uk-UA"/>
              </w:rPr>
            </w:pPr>
            <w:r w:rsidRPr="00E34253">
              <w:rPr>
                <w:lang w:val="uk-UA"/>
              </w:rPr>
              <w:t xml:space="preserve">Нормативність ведення директором та заступниками Книг </w:t>
            </w:r>
            <w:r w:rsidRPr="00E34253">
              <w:rPr>
                <w:lang w:val="uk-UA"/>
              </w:rPr>
              <w:lastRenderedPageBreak/>
              <w:t>записів наслідків внутрішнього контролю (відповідність мети відвідування  позакласних заходів річному плану роботи навчального закладу, обґрунтованість та повнота висновків).</w:t>
            </w:r>
          </w:p>
        </w:tc>
      </w:tr>
      <w:tr w:rsidR="00E34253" w:rsidRPr="003C1D2D" w:rsidTr="00E34253">
        <w:trPr>
          <w:trHeight w:val="372"/>
        </w:trPr>
        <w:tc>
          <w:tcPr>
            <w:tcW w:w="363" w:type="pct"/>
            <w:vMerge/>
            <w:tcBorders>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tcPr>
          <w:p w:rsidR="00E34253" w:rsidRDefault="00E34253" w:rsidP="00E34253">
            <w:pPr>
              <w:jc w:val="center"/>
              <w:rPr>
                <w:b/>
                <w:bCs/>
                <w:lang w:val="uk-UA"/>
              </w:rPr>
            </w:pPr>
          </w:p>
        </w:tc>
        <w:tc>
          <w:tcPr>
            <w:tcW w:w="3332" w:type="pct"/>
            <w:tcBorders>
              <w:top w:val="single" w:sz="4" w:space="0" w:color="auto"/>
              <w:left w:val="single" w:sz="4" w:space="0" w:color="auto"/>
              <w:bottom w:val="single" w:sz="4" w:space="0" w:color="auto"/>
              <w:right w:val="single" w:sz="4" w:space="0" w:color="auto"/>
            </w:tcBorders>
            <w:shd w:val="clear" w:color="auto" w:fill="auto"/>
          </w:tcPr>
          <w:p w:rsidR="00E34253" w:rsidRPr="00E34253" w:rsidRDefault="00E34253" w:rsidP="00E34253">
            <w:pPr>
              <w:jc w:val="both"/>
              <w:rPr>
                <w:lang w:val="uk-UA"/>
              </w:rPr>
            </w:pPr>
            <w:r w:rsidRPr="00E34253">
              <w:rPr>
                <w:lang w:val="uk-UA"/>
              </w:rPr>
              <w:t>Нормативність та грунтовність видання наказів за результатами вивчення стану викладання предметів</w:t>
            </w:r>
          </w:p>
        </w:tc>
      </w:tr>
      <w:tr w:rsidR="00E34253" w:rsidRPr="003C1D2D" w:rsidTr="00E34253">
        <w:trPr>
          <w:trHeight w:val="372"/>
        </w:trPr>
        <w:tc>
          <w:tcPr>
            <w:tcW w:w="363" w:type="pct"/>
            <w:vMerge/>
            <w:tcBorders>
              <w:left w:val="single" w:sz="4" w:space="0" w:color="auto"/>
              <w:bottom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top w:val="single" w:sz="4" w:space="0" w:color="auto"/>
              <w:left w:val="single" w:sz="4" w:space="0" w:color="auto"/>
              <w:bottom w:val="single" w:sz="4" w:space="0" w:color="auto"/>
              <w:right w:val="single" w:sz="4" w:space="0" w:color="auto"/>
            </w:tcBorders>
            <w:vAlign w:val="center"/>
          </w:tcPr>
          <w:p w:rsidR="00E34253" w:rsidRDefault="00E34253" w:rsidP="00E34253">
            <w:pPr>
              <w:jc w:val="center"/>
              <w:rPr>
                <w:b/>
                <w:bCs/>
                <w:lang w:val="uk-UA"/>
              </w:rPr>
            </w:pPr>
          </w:p>
        </w:tc>
        <w:tc>
          <w:tcPr>
            <w:tcW w:w="3332" w:type="pct"/>
            <w:tcBorders>
              <w:top w:val="single" w:sz="4" w:space="0" w:color="auto"/>
              <w:left w:val="single" w:sz="4" w:space="0" w:color="auto"/>
              <w:bottom w:val="single" w:sz="4" w:space="0" w:color="auto"/>
              <w:right w:val="single" w:sz="4" w:space="0" w:color="auto"/>
            </w:tcBorders>
            <w:shd w:val="clear" w:color="auto" w:fill="auto"/>
          </w:tcPr>
          <w:p w:rsidR="00E34253" w:rsidRPr="00E34253" w:rsidRDefault="00E34253" w:rsidP="00E34253">
            <w:pPr>
              <w:jc w:val="both"/>
              <w:rPr>
                <w:lang w:val="uk-UA"/>
              </w:rPr>
            </w:pPr>
            <w:r w:rsidRPr="00E34253">
              <w:rPr>
                <w:lang w:val="uk-UA"/>
              </w:rPr>
              <w:t>Результативність контрольно-аналітичної діяльності (де обговорювалися, розглядалися питання, наявність довідок, інформацій, наказів, рішень педрад тощо).</w:t>
            </w:r>
          </w:p>
        </w:tc>
      </w:tr>
      <w:tr w:rsidR="00E34253" w:rsidTr="00E34253">
        <w:trPr>
          <w:trHeight w:val="372"/>
        </w:trPr>
        <w:tc>
          <w:tcPr>
            <w:tcW w:w="363" w:type="pct"/>
            <w:vMerge w:val="restart"/>
            <w:tcBorders>
              <w:top w:val="single" w:sz="4" w:space="0" w:color="auto"/>
              <w:left w:val="single" w:sz="4" w:space="0" w:color="auto"/>
              <w:right w:val="single" w:sz="4" w:space="0" w:color="auto"/>
            </w:tcBorders>
            <w:vAlign w:val="center"/>
          </w:tcPr>
          <w:p w:rsidR="00E34253" w:rsidRPr="00247093" w:rsidRDefault="00E34253" w:rsidP="00E34253">
            <w:pPr>
              <w:jc w:val="center"/>
              <w:rPr>
                <w:color w:val="000000"/>
                <w:sz w:val="26"/>
                <w:szCs w:val="26"/>
                <w:lang w:val="uk-UA"/>
              </w:rPr>
            </w:pPr>
            <w:r>
              <w:rPr>
                <w:color w:val="000000"/>
                <w:sz w:val="26"/>
                <w:szCs w:val="26"/>
                <w:lang w:val="uk-UA"/>
              </w:rPr>
              <w:t>9.</w:t>
            </w:r>
          </w:p>
        </w:tc>
        <w:tc>
          <w:tcPr>
            <w:tcW w:w="1305" w:type="pct"/>
            <w:vMerge w:val="restart"/>
            <w:tcBorders>
              <w:top w:val="single" w:sz="4" w:space="0" w:color="auto"/>
              <w:left w:val="single" w:sz="4" w:space="0" w:color="auto"/>
              <w:right w:val="single" w:sz="4" w:space="0" w:color="auto"/>
            </w:tcBorders>
            <w:vAlign w:val="center"/>
          </w:tcPr>
          <w:p w:rsidR="00E34253" w:rsidRPr="00CF4F5A" w:rsidRDefault="00E34253" w:rsidP="00E34253">
            <w:pPr>
              <w:jc w:val="center"/>
              <w:rPr>
                <w:b/>
                <w:bCs/>
                <w:lang w:val="uk-UA"/>
              </w:rPr>
            </w:pPr>
            <w:r>
              <w:rPr>
                <w:b/>
                <w:color w:val="000000"/>
                <w:lang w:val="uk-UA"/>
              </w:rPr>
              <w:t>Р</w:t>
            </w:r>
            <w:r w:rsidRPr="004522BC">
              <w:rPr>
                <w:b/>
                <w:color w:val="000000"/>
                <w:lang w:val="uk-UA"/>
              </w:rPr>
              <w:t>езультативність роботи протягом навчального року</w:t>
            </w:r>
          </w:p>
        </w:tc>
        <w:tc>
          <w:tcPr>
            <w:tcW w:w="3332" w:type="pct"/>
            <w:tcBorders>
              <w:top w:val="single" w:sz="4" w:space="0" w:color="auto"/>
              <w:left w:val="nil"/>
              <w:bottom w:val="single" w:sz="4" w:space="0" w:color="auto"/>
              <w:right w:val="single" w:sz="4" w:space="0" w:color="auto"/>
            </w:tcBorders>
            <w:shd w:val="clear" w:color="auto" w:fill="auto"/>
          </w:tcPr>
          <w:p w:rsidR="00E34253" w:rsidRDefault="00E34253" w:rsidP="00E34253">
            <w:pPr>
              <w:jc w:val="both"/>
              <w:rPr>
                <w:lang w:val="uk-UA"/>
              </w:rPr>
            </w:pPr>
            <w:r>
              <w:rPr>
                <w:lang w:val="uk-UA"/>
              </w:rPr>
              <w:t>Кількість учнів які прийняли у</w:t>
            </w:r>
            <w:r w:rsidRPr="001C1C90">
              <w:rPr>
                <w:lang w:val="uk-UA"/>
              </w:rPr>
              <w:t>част</w:t>
            </w:r>
            <w:r>
              <w:rPr>
                <w:lang w:val="uk-UA"/>
              </w:rPr>
              <w:t xml:space="preserve">ь у  шкільних, районних, міських, обласних, </w:t>
            </w:r>
            <w:r w:rsidRPr="001C1C90">
              <w:rPr>
                <w:lang w:val="uk-UA"/>
              </w:rPr>
              <w:t>всеукраїнських заходах з національно-патріотичного виховання</w:t>
            </w:r>
          </w:p>
        </w:tc>
      </w:tr>
      <w:tr w:rsidR="00E34253" w:rsidTr="00E34253">
        <w:trPr>
          <w:trHeight w:val="372"/>
        </w:trPr>
        <w:tc>
          <w:tcPr>
            <w:tcW w:w="363" w:type="pct"/>
            <w:vMerge/>
            <w:tcBorders>
              <w:left w:val="single" w:sz="4" w:space="0" w:color="auto"/>
              <w:bottom w:val="single" w:sz="4" w:space="0" w:color="auto"/>
              <w:right w:val="single" w:sz="4" w:space="0" w:color="auto"/>
            </w:tcBorders>
            <w:vAlign w:val="center"/>
          </w:tcPr>
          <w:p w:rsidR="00E34253" w:rsidRPr="00247093" w:rsidRDefault="00E34253" w:rsidP="00E34253">
            <w:pPr>
              <w:jc w:val="center"/>
              <w:rPr>
                <w:color w:val="000000"/>
                <w:sz w:val="26"/>
                <w:szCs w:val="26"/>
                <w:lang w:val="uk-UA"/>
              </w:rPr>
            </w:pPr>
          </w:p>
        </w:tc>
        <w:tc>
          <w:tcPr>
            <w:tcW w:w="1305" w:type="pct"/>
            <w:vMerge/>
            <w:tcBorders>
              <w:left w:val="single" w:sz="4" w:space="0" w:color="auto"/>
              <w:bottom w:val="single" w:sz="4" w:space="0" w:color="auto"/>
              <w:right w:val="single" w:sz="4" w:space="0" w:color="auto"/>
            </w:tcBorders>
            <w:vAlign w:val="center"/>
          </w:tcPr>
          <w:p w:rsidR="00E34253" w:rsidRPr="004522BC" w:rsidRDefault="00E34253" w:rsidP="00E34253">
            <w:pPr>
              <w:jc w:val="center"/>
              <w:rPr>
                <w:b/>
                <w:color w:val="000000"/>
                <w:lang w:val="uk-UA"/>
              </w:rPr>
            </w:pPr>
          </w:p>
        </w:tc>
        <w:tc>
          <w:tcPr>
            <w:tcW w:w="3332" w:type="pct"/>
            <w:tcBorders>
              <w:top w:val="single" w:sz="4" w:space="0" w:color="auto"/>
              <w:left w:val="nil"/>
              <w:bottom w:val="single" w:sz="4" w:space="0" w:color="auto"/>
              <w:right w:val="single" w:sz="4" w:space="0" w:color="auto"/>
            </w:tcBorders>
            <w:shd w:val="clear" w:color="auto" w:fill="auto"/>
          </w:tcPr>
          <w:p w:rsidR="00E34253" w:rsidRDefault="00E34253" w:rsidP="00E34253">
            <w:pPr>
              <w:jc w:val="both"/>
              <w:rPr>
                <w:lang w:val="uk-UA"/>
              </w:rPr>
            </w:pPr>
            <w:r>
              <w:rPr>
                <w:lang w:val="uk-UA"/>
              </w:rPr>
              <w:t>Кількість заходів</w:t>
            </w:r>
            <w:r w:rsidRPr="001C1C90">
              <w:rPr>
                <w:lang w:val="uk-UA"/>
              </w:rPr>
              <w:t xml:space="preserve"> з національно-патріотичного виховання</w:t>
            </w:r>
            <w:r>
              <w:rPr>
                <w:lang w:val="uk-UA"/>
              </w:rPr>
              <w:t xml:space="preserve"> проведених у навчальному закладі </w:t>
            </w:r>
          </w:p>
        </w:tc>
      </w:tr>
    </w:tbl>
    <w:p w:rsidR="00796D75" w:rsidRDefault="00796D75" w:rsidP="00616BCE">
      <w:pPr>
        <w:spacing w:line="360" w:lineRule="auto"/>
        <w:jc w:val="both"/>
        <w:rPr>
          <w:sz w:val="28"/>
          <w:szCs w:val="28"/>
          <w:lang w:val="uk-UA"/>
        </w:rPr>
      </w:pPr>
    </w:p>
    <w:p w:rsidR="00E34253" w:rsidRDefault="00E34253" w:rsidP="00616BCE">
      <w:pPr>
        <w:spacing w:line="360" w:lineRule="auto"/>
        <w:jc w:val="both"/>
        <w:rPr>
          <w:sz w:val="28"/>
          <w:szCs w:val="28"/>
          <w:lang w:val="uk-UA"/>
        </w:rPr>
      </w:pPr>
    </w:p>
    <w:p w:rsidR="00E34253" w:rsidRDefault="00E34253" w:rsidP="00616BCE">
      <w:pPr>
        <w:spacing w:line="360" w:lineRule="auto"/>
        <w:jc w:val="both"/>
        <w:rPr>
          <w:sz w:val="28"/>
          <w:szCs w:val="28"/>
          <w:lang w:val="uk-UA"/>
        </w:rPr>
      </w:pPr>
    </w:p>
    <w:p w:rsidR="00E34253" w:rsidRDefault="00E34253" w:rsidP="00616BCE">
      <w:pPr>
        <w:spacing w:line="360" w:lineRule="auto"/>
        <w:jc w:val="both"/>
        <w:rPr>
          <w:sz w:val="28"/>
          <w:szCs w:val="28"/>
          <w:lang w:val="uk-UA"/>
        </w:rPr>
      </w:pPr>
    </w:p>
    <w:p w:rsidR="00E34253" w:rsidRDefault="00E34253" w:rsidP="00E34253">
      <w:pPr>
        <w:spacing w:line="360" w:lineRule="auto"/>
        <w:jc w:val="both"/>
        <w:rPr>
          <w:sz w:val="28"/>
          <w:szCs w:val="28"/>
          <w:lang w:val="uk-UA"/>
        </w:rPr>
      </w:pPr>
    </w:p>
    <w:p w:rsidR="00E34253" w:rsidRDefault="00E34253" w:rsidP="00E34253">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E34253" w:rsidRDefault="00E34253">
      <w:pPr>
        <w:rPr>
          <w:sz w:val="28"/>
          <w:szCs w:val="28"/>
          <w:lang w:val="uk-UA"/>
        </w:rPr>
      </w:pPr>
      <w:r>
        <w:rPr>
          <w:sz w:val="28"/>
          <w:szCs w:val="28"/>
          <w:lang w:val="uk-UA"/>
        </w:rPr>
        <w:br w:type="page"/>
      </w:r>
    </w:p>
    <w:p w:rsidR="00246219" w:rsidRDefault="00246219" w:rsidP="00246219">
      <w:pPr>
        <w:jc w:val="right"/>
        <w:rPr>
          <w:sz w:val="20"/>
          <w:szCs w:val="20"/>
          <w:lang w:val="uk-UA"/>
        </w:rPr>
      </w:pPr>
      <w:r>
        <w:rPr>
          <w:sz w:val="20"/>
          <w:szCs w:val="20"/>
          <w:lang w:val="uk-UA"/>
        </w:rPr>
        <w:lastRenderedPageBreak/>
        <w:t>Додаток 7</w:t>
      </w:r>
    </w:p>
    <w:p w:rsidR="00246219" w:rsidRDefault="00246219" w:rsidP="00246219">
      <w:pPr>
        <w:jc w:val="right"/>
        <w:rPr>
          <w:sz w:val="20"/>
          <w:szCs w:val="20"/>
          <w:lang w:val="uk-UA"/>
        </w:rPr>
      </w:pPr>
      <w:r>
        <w:rPr>
          <w:sz w:val="20"/>
          <w:szCs w:val="20"/>
          <w:lang w:val="uk-UA"/>
        </w:rPr>
        <w:t xml:space="preserve">до наказу Управління освіти </w:t>
      </w:r>
    </w:p>
    <w:p w:rsidR="00246219" w:rsidRDefault="00246219" w:rsidP="00246219">
      <w:pPr>
        <w:jc w:val="right"/>
        <w:rPr>
          <w:sz w:val="20"/>
          <w:szCs w:val="20"/>
          <w:lang w:val="uk-UA"/>
        </w:rPr>
      </w:pPr>
      <w:r>
        <w:rPr>
          <w:sz w:val="20"/>
          <w:szCs w:val="20"/>
          <w:lang w:val="uk-UA"/>
        </w:rPr>
        <w:t>від 11.09.2017 № 184</w:t>
      </w:r>
    </w:p>
    <w:p w:rsidR="00246219" w:rsidRDefault="00246219" w:rsidP="00246219">
      <w:pPr>
        <w:jc w:val="center"/>
        <w:rPr>
          <w:b/>
          <w:sz w:val="28"/>
          <w:szCs w:val="28"/>
          <w:lang w:val="uk-UA"/>
        </w:rPr>
      </w:pPr>
      <w:r w:rsidRPr="00B43246">
        <w:rPr>
          <w:b/>
          <w:sz w:val="28"/>
          <w:szCs w:val="28"/>
          <w:lang w:val="uk-UA"/>
        </w:rPr>
        <w:t xml:space="preserve">Програма вивчення </w:t>
      </w:r>
    </w:p>
    <w:p w:rsidR="00246219" w:rsidRPr="00B43246" w:rsidRDefault="00246219" w:rsidP="00246219">
      <w:pPr>
        <w:jc w:val="center"/>
        <w:rPr>
          <w:b/>
          <w:sz w:val="28"/>
          <w:szCs w:val="28"/>
          <w:lang w:val="uk-UA"/>
        </w:rPr>
      </w:pPr>
      <w:r w:rsidRPr="00B43246">
        <w:rPr>
          <w:b/>
          <w:sz w:val="28"/>
          <w:szCs w:val="28"/>
          <w:lang w:val="uk-UA"/>
        </w:rPr>
        <w:t xml:space="preserve">стану роботи з питання додержання вимог законів та інших нормативно-правових актів у галузі освіти </w:t>
      </w:r>
      <w:r>
        <w:rPr>
          <w:b/>
          <w:sz w:val="28"/>
          <w:szCs w:val="28"/>
          <w:lang w:val="uk-UA"/>
        </w:rPr>
        <w:t>щодо щодо стану викладання фізкультури у загальноосвітніх навчальних закладах</w:t>
      </w:r>
    </w:p>
    <w:p w:rsidR="00246219" w:rsidRDefault="00246219" w:rsidP="00246219">
      <w:pPr>
        <w:rPr>
          <w:sz w:val="28"/>
          <w:szCs w:val="28"/>
          <w:lang w:val="uk-UA"/>
        </w:rPr>
      </w:pPr>
    </w:p>
    <w:tbl>
      <w:tblPr>
        <w:tblW w:w="49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
        <w:gridCol w:w="699"/>
        <w:gridCol w:w="10"/>
        <w:gridCol w:w="2827"/>
        <w:gridCol w:w="8"/>
        <w:gridCol w:w="6228"/>
        <w:gridCol w:w="16"/>
      </w:tblGrid>
      <w:tr w:rsidR="00246219" w:rsidRPr="00B43246" w:rsidTr="00246219">
        <w:trPr>
          <w:gridBefore w:val="1"/>
          <w:wBefore w:w="4" w:type="pct"/>
          <w:trHeight w:val="630"/>
          <w:tblHeader/>
          <w:jc w:val="center"/>
        </w:trPr>
        <w:tc>
          <w:tcPr>
            <w:tcW w:w="362" w:type="pct"/>
            <w:gridSpan w:val="2"/>
            <w:shd w:val="clear" w:color="auto" w:fill="auto"/>
            <w:hideMark/>
          </w:tcPr>
          <w:p w:rsidR="00246219" w:rsidRPr="00246219" w:rsidRDefault="00246219" w:rsidP="00574C71">
            <w:pPr>
              <w:jc w:val="center"/>
              <w:rPr>
                <w:b/>
                <w:sz w:val="26"/>
                <w:szCs w:val="26"/>
                <w:lang w:val="uk-UA"/>
              </w:rPr>
            </w:pPr>
            <w:r w:rsidRPr="00246219">
              <w:rPr>
                <w:b/>
                <w:sz w:val="26"/>
                <w:szCs w:val="26"/>
                <w:lang w:val="uk-UA"/>
              </w:rPr>
              <w:t>№ з/п</w:t>
            </w:r>
          </w:p>
        </w:tc>
        <w:tc>
          <w:tcPr>
            <w:tcW w:w="1447" w:type="pct"/>
            <w:gridSpan w:val="2"/>
            <w:shd w:val="clear" w:color="auto" w:fill="auto"/>
            <w:hideMark/>
          </w:tcPr>
          <w:p w:rsidR="00246219" w:rsidRPr="00246219" w:rsidRDefault="00246219" w:rsidP="00574C71">
            <w:pPr>
              <w:jc w:val="center"/>
              <w:rPr>
                <w:b/>
                <w:sz w:val="26"/>
                <w:szCs w:val="26"/>
                <w:lang w:val="uk-UA"/>
              </w:rPr>
            </w:pPr>
            <w:r w:rsidRPr="00246219">
              <w:rPr>
                <w:b/>
                <w:bCs/>
                <w:sz w:val="26"/>
                <w:szCs w:val="26"/>
                <w:lang w:val="uk-UA"/>
              </w:rPr>
              <w:t>Назва блоку</w:t>
            </w:r>
          </w:p>
        </w:tc>
        <w:tc>
          <w:tcPr>
            <w:tcW w:w="3187" w:type="pct"/>
            <w:gridSpan w:val="2"/>
            <w:shd w:val="clear" w:color="auto" w:fill="auto"/>
            <w:hideMark/>
          </w:tcPr>
          <w:p w:rsidR="00246219" w:rsidRPr="00246219" w:rsidRDefault="00246219" w:rsidP="00574C71">
            <w:pPr>
              <w:jc w:val="center"/>
              <w:rPr>
                <w:b/>
                <w:sz w:val="26"/>
                <w:szCs w:val="26"/>
                <w:lang w:val="uk-UA"/>
              </w:rPr>
            </w:pPr>
            <w:r w:rsidRPr="00246219">
              <w:rPr>
                <w:b/>
                <w:bCs/>
                <w:sz w:val="26"/>
                <w:szCs w:val="26"/>
                <w:lang w:val="uk-UA"/>
              </w:rPr>
              <w:t>Питання, що підлягають вивченню</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35"/>
        </w:trPr>
        <w:tc>
          <w:tcPr>
            <w:tcW w:w="361" w:type="pct"/>
            <w:gridSpan w:val="2"/>
            <w:vMerge w:val="restart"/>
            <w:tcBorders>
              <w:top w:val="nil"/>
              <w:left w:val="single" w:sz="4" w:space="0" w:color="auto"/>
              <w:bottom w:val="single" w:sz="4" w:space="0" w:color="auto"/>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1</w:t>
            </w:r>
          </w:p>
        </w:tc>
        <w:tc>
          <w:tcPr>
            <w:tcW w:w="1448" w:type="pct"/>
            <w:gridSpan w:val="2"/>
            <w:vMerge w:val="restart"/>
            <w:tcBorders>
              <w:top w:val="nil"/>
              <w:left w:val="single" w:sz="4" w:space="0" w:color="auto"/>
              <w:bottom w:val="single" w:sz="4" w:space="0" w:color="auto"/>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Робота адміністрації ЗНЗ щодо контролю за станом викладання предмета</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Ґрунтовність розділу «Контрольно-аналітична діяльність» у річному плані роботи.</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02"/>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і дотримання перспективного плану перевірки стану викладання окремих предметів.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1988"/>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Нормативність ведення директором та заступниками Книг записів наслідків внутрішнього контролю (відповідність мети відвідування уроків та позакласних заходів річному плану роботи навчального закладу, обґрунтованість та повнота висновків).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98"/>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Нормативність та ґрунтовність видання наказів за результатами вивчення стану викладання предметів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978"/>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Результативність контрольно-аналітичної діяльності (де обговорювалися, розглядалися питання, наявність довідок, інформацій, наказів, рішень педрад тощо).</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540"/>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Контроль за виконанням навчальних програм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1567"/>
        </w:trPr>
        <w:tc>
          <w:tcPr>
            <w:tcW w:w="361"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auto"/>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Наявність матеріалів щодо контролю за організацією  роботи з дітьми, які віднесені за станом здоров'я до підгортовчої та спеціальної медичної груп та організацією фізкультурно-оздоровчої та спортивно-масової роботи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97"/>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2</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Кадрове забезпечення викладання предмета</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Нормативність проведення атестації вчителів-предметників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93"/>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Стан дотримання вимог проходження курсів підвищення кваліфікації</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Рівень володіння ІКТ</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05"/>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3</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Матеріально-спортивна база та наочна агітація</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Наявність спортивних залів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4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nil"/>
              <w:right w:val="nil"/>
            </w:tcBorders>
            <w:shd w:val="clear" w:color="auto" w:fill="auto"/>
            <w:noWrap/>
            <w:vAlign w:val="bottom"/>
            <w:hideMark/>
          </w:tcPr>
          <w:p w:rsidR="00246219" w:rsidRPr="00246219" w:rsidRDefault="00246219">
            <w:pPr>
              <w:rPr>
                <w:color w:val="000000"/>
                <w:sz w:val="26"/>
                <w:szCs w:val="26"/>
                <w:lang w:val="uk-UA"/>
              </w:rPr>
            </w:pPr>
            <w:r w:rsidRPr="00246219">
              <w:rPr>
                <w:color w:val="000000"/>
                <w:sz w:val="26"/>
                <w:szCs w:val="26"/>
                <w:lang w:val="uk-UA"/>
              </w:rPr>
              <w:t>Стан спортивних залів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5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single" w:sz="4" w:space="0" w:color="auto"/>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Наявність спортивного інвентаря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noWrap/>
            <w:vAlign w:val="bottom"/>
            <w:hideMark/>
          </w:tcPr>
          <w:p w:rsidR="00246219" w:rsidRPr="00246219" w:rsidRDefault="00246219">
            <w:pPr>
              <w:rPr>
                <w:color w:val="000000"/>
                <w:sz w:val="26"/>
                <w:szCs w:val="26"/>
                <w:lang w:val="uk-UA"/>
              </w:rPr>
            </w:pPr>
            <w:r w:rsidRPr="00246219">
              <w:rPr>
                <w:color w:val="000000"/>
                <w:sz w:val="26"/>
                <w:szCs w:val="26"/>
                <w:lang w:val="uk-UA"/>
              </w:rPr>
              <w:t>Стан спортивного інвентаря</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nil"/>
              <w:right w:val="nil"/>
            </w:tcBorders>
            <w:shd w:val="clear" w:color="auto" w:fill="auto"/>
            <w:noWrap/>
            <w:vAlign w:val="bottom"/>
            <w:hideMark/>
          </w:tcPr>
          <w:p w:rsidR="00246219" w:rsidRPr="00246219" w:rsidRDefault="00246219">
            <w:pPr>
              <w:rPr>
                <w:color w:val="000000"/>
                <w:sz w:val="26"/>
                <w:szCs w:val="26"/>
                <w:lang w:val="uk-UA"/>
              </w:rPr>
            </w:pPr>
            <w:r w:rsidRPr="00246219">
              <w:rPr>
                <w:color w:val="000000"/>
                <w:sz w:val="26"/>
                <w:szCs w:val="26"/>
                <w:lang w:val="uk-UA"/>
              </w:rPr>
              <w:t>Наявність спортивного майданчика</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3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single" w:sz="4" w:space="0" w:color="auto"/>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Стан спортивного майданчика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Наявність нестандартного обладнання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Стан нестандартного обладнання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5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nil"/>
              <w:right w:val="nil"/>
            </w:tcBorders>
            <w:shd w:val="clear" w:color="auto" w:fill="auto"/>
            <w:hideMark/>
          </w:tcPr>
          <w:p w:rsidR="00246219" w:rsidRPr="00246219" w:rsidRDefault="00246219" w:rsidP="00246219">
            <w:pPr>
              <w:rPr>
                <w:sz w:val="26"/>
                <w:szCs w:val="26"/>
                <w:lang w:val="uk-UA"/>
              </w:rPr>
            </w:pPr>
            <w:r w:rsidRPr="00246219">
              <w:rPr>
                <w:sz w:val="26"/>
                <w:szCs w:val="26"/>
                <w:lang w:val="uk-UA"/>
              </w:rPr>
              <w:t>Стан придбання спортивного інвентаря (що, коли, к</w:t>
            </w:r>
            <w:r>
              <w:rPr>
                <w:sz w:val="26"/>
                <w:szCs w:val="26"/>
                <w:lang w:val="uk-UA"/>
              </w:rPr>
              <w:t>ількіс</w:t>
            </w:r>
            <w:r w:rsidRPr="00246219">
              <w:rPr>
                <w:sz w:val="26"/>
                <w:szCs w:val="26"/>
                <w:lang w:val="uk-UA"/>
              </w:rPr>
              <w:t>ть)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0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single" w:sz="4" w:space="0" w:color="auto"/>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роздягалень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3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nil"/>
              <w:right w:val="nil"/>
            </w:tcBorders>
            <w:shd w:val="clear" w:color="auto" w:fill="auto"/>
            <w:noWrap/>
            <w:vAlign w:val="bottom"/>
            <w:hideMark/>
          </w:tcPr>
          <w:p w:rsidR="00246219" w:rsidRPr="00246219" w:rsidRDefault="00246219">
            <w:pPr>
              <w:rPr>
                <w:color w:val="000000"/>
                <w:sz w:val="26"/>
                <w:szCs w:val="26"/>
                <w:lang w:val="uk-UA"/>
              </w:rPr>
            </w:pPr>
            <w:r w:rsidRPr="00246219">
              <w:rPr>
                <w:color w:val="000000"/>
                <w:sz w:val="26"/>
                <w:szCs w:val="26"/>
                <w:lang w:val="uk-UA"/>
              </w:rPr>
              <w:t>Стан роздягалень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single" w:sz="4" w:space="0" w:color="auto"/>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агітаційних стендів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Змістовність агітаційних стендів, естетичність оформлення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02"/>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4</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Система методичної роботи</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Аналіз планів та стан роботи методичних структурних підрозділів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57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 xml:space="preserve">Організація роботи з молодими та малодосвідченими вчителями </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6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матеріалів за підсумками атестації вчителів даного фаху</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127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Планування діяльності вчителя у системі науково-методичної роботи методичного об’єднання та школи. Методична тема, над якою працюють учителі (результативність, актуальність)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Участь учителя у конкурсах професійної майстерності</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74"/>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rsidP="00246219">
            <w:pPr>
              <w:jc w:val="both"/>
              <w:rPr>
                <w:sz w:val="26"/>
                <w:szCs w:val="26"/>
                <w:lang w:val="uk-UA"/>
              </w:rPr>
            </w:pPr>
            <w:r w:rsidRPr="00246219">
              <w:rPr>
                <w:sz w:val="26"/>
                <w:szCs w:val="26"/>
                <w:lang w:val="uk-UA"/>
              </w:rPr>
              <w:t>Участь учителя у шкільних та районних групових формах методичної роботи</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36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vAlign w:val="bottom"/>
            <w:hideMark/>
          </w:tcPr>
          <w:p w:rsidR="00246219" w:rsidRPr="00246219" w:rsidRDefault="00246219">
            <w:pPr>
              <w:rPr>
                <w:sz w:val="26"/>
                <w:szCs w:val="26"/>
                <w:lang w:val="uk-UA"/>
              </w:rPr>
            </w:pPr>
            <w:r w:rsidRPr="00246219">
              <w:rPr>
                <w:sz w:val="26"/>
                <w:szCs w:val="26"/>
                <w:lang w:val="uk-UA"/>
              </w:rPr>
              <w:t>Наявність публікацій</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04"/>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5</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 xml:space="preserve">Фізкультурно-оздоровча робота </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фізкультурно-оздоровчих заходів у режимі навчального дня</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Стан введення третього ур</w:t>
            </w:r>
            <w:r>
              <w:rPr>
                <w:sz w:val="26"/>
                <w:szCs w:val="26"/>
                <w:lang w:val="uk-UA"/>
              </w:rPr>
              <w:t>оку фізичної культури по ступен</w:t>
            </w:r>
            <w:r w:rsidRPr="00246219">
              <w:rPr>
                <w:sz w:val="26"/>
                <w:szCs w:val="26"/>
                <w:lang w:val="uk-UA"/>
              </w:rPr>
              <w:t>ям школи</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964"/>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розкладу занять та дотримання санітарно-гігієнічних вимог щодо викладання уроків фізичної культури</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15"/>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6</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Спортивно-масова робота та наявність відповідної документації</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плану спортивно-масових заходів</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5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Положень про проведення змагання</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9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наказів по школі на проведення змагань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674"/>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rsidP="00246219">
            <w:pPr>
              <w:jc w:val="both"/>
              <w:rPr>
                <w:sz w:val="26"/>
                <w:szCs w:val="26"/>
                <w:lang w:val="uk-UA"/>
              </w:rPr>
            </w:pPr>
            <w:r w:rsidRPr="00246219">
              <w:rPr>
                <w:sz w:val="26"/>
                <w:szCs w:val="26"/>
                <w:lang w:val="uk-UA"/>
              </w:rPr>
              <w:t>Наявність документації про проведення змагань (протоколи, заявки, звіти головного суд</w:t>
            </w:r>
            <w:r>
              <w:rPr>
                <w:sz w:val="26"/>
                <w:szCs w:val="26"/>
                <w:lang w:val="uk-UA"/>
              </w:rPr>
              <w:t>ді</w:t>
            </w:r>
            <w:r w:rsidRPr="00246219">
              <w:rPr>
                <w:sz w:val="26"/>
                <w:szCs w:val="26"/>
                <w:lang w:val="uk-UA"/>
              </w:rPr>
              <w:t xml:space="preserve"> тощо)</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415"/>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журналу обліку спортивно-масових заходів</w:t>
            </w:r>
          </w:p>
        </w:tc>
      </w:tr>
      <w:tr w:rsidR="00246219" w:rsidRPr="00A92A9C"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549"/>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vAlign w:val="bottom"/>
            <w:hideMark/>
          </w:tcPr>
          <w:p w:rsidR="00246219" w:rsidRPr="00246219" w:rsidRDefault="00246219" w:rsidP="00246219">
            <w:pPr>
              <w:jc w:val="both"/>
              <w:rPr>
                <w:sz w:val="26"/>
                <w:szCs w:val="26"/>
                <w:lang w:val="uk-UA"/>
              </w:rPr>
            </w:pPr>
            <w:r w:rsidRPr="00246219">
              <w:rPr>
                <w:sz w:val="26"/>
                <w:szCs w:val="26"/>
                <w:lang w:val="uk-UA"/>
              </w:rPr>
              <w:t>Наявність журналів з безпеки життєдіяльності та відповідних інструкцій</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914"/>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актів-доволів на експлуатацію спортивних залів та актів-випробувань надійності кріплення спортивного обладнання</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555"/>
        </w:trPr>
        <w:tc>
          <w:tcPr>
            <w:tcW w:w="361" w:type="pct"/>
            <w:gridSpan w:val="2"/>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7</w:t>
            </w:r>
          </w:p>
        </w:tc>
        <w:tc>
          <w:tcPr>
            <w:tcW w:w="1448" w:type="pct"/>
            <w:gridSpan w:val="2"/>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 xml:space="preserve">Аналіз уроку </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Рівень проведення уроку</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1080"/>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8</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 xml:space="preserve">Нормативно-правове забезпечення викладання предмета. Стан ведення вчителем шкільної документації </w:t>
            </w: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нормативних документів, методичних рекомендацій щодо викладання предмета; їх використання та дотримання вимог  у роботі</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894"/>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Наявність календарного плану, відповідність його змісту навчальній програмі, нормативність його оформлення</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1687"/>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rPr>
                <w:sz w:val="26"/>
                <w:szCs w:val="26"/>
                <w:lang w:val="uk-UA"/>
              </w:rPr>
            </w:pPr>
            <w:r w:rsidRPr="00246219">
              <w:rPr>
                <w:sz w:val="26"/>
                <w:szCs w:val="26"/>
                <w:lang w:val="uk-UA"/>
              </w:rPr>
              <w:t xml:space="preserve">Стан ведення класних журналів: </w:t>
            </w:r>
            <w:r w:rsidRPr="00246219">
              <w:rPr>
                <w:sz w:val="26"/>
                <w:szCs w:val="26"/>
                <w:lang w:val="uk-UA"/>
              </w:rPr>
              <w:br/>
              <w:t>об’єктивність виставлення тематичних, семестрових оцінок; дотримання вимог щодо ведення класних журналів;  відповідність записів у класному журналі навчальній програмі та календарному плану</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hideMark/>
          </w:tcPr>
          <w:p w:rsidR="00246219" w:rsidRPr="00246219" w:rsidRDefault="00246219">
            <w:pPr>
              <w:jc w:val="both"/>
              <w:rPr>
                <w:sz w:val="26"/>
                <w:szCs w:val="26"/>
                <w:lang w:val="uk-UA"/>
              </w:rPr>
            </w:pPr>
            <w:r w:rsidRPr="00246219">
              <w:rPr>
                <w:sz w:val="26"/>
                <w:szCs w:val="26"/>
                <w:lang w:val="uk-UA"/>
              </w:rPr>
              <w:t>Нормативність ведення журналів реєстрації  інструктажів з безпеки життєдіяльності</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9</w:t>
            </w:r>
          </w:p>
        </w:tc>
        <w:tc>
          <w:tcPr>
            <w:tcW w:w="1448" w:type="pct"/>
            <w:gridSpan w:val="2"/>
            <w:vMerge w:val="restart"/>
            <w:tcBorders>
              <w:top w:val="nil"/>
              <w:left w:val="single" w:sz="4" w:space="0" w:color="auto"/>
              <w:bottom w:val="single" w:sz="4" w:space="0" w:color="000000"/>
              <w:right w:val="single" w:sz="4" w:space="0" w:color="auto"/>
            </w:tcBorders>
            <w:shd w:val="clear" w:color="auto" w:fill="auto"/>
            <w:hideMark/>
          </w:tcPr>
          <w:p w:rsidR="00246219" w:rsidRPr="00246219" w:rsidRDefault="00246219">
            <w:pPr>
              <w:jc w:val="center"/>
              <w:rPr>
                <w:sz w:val="26"/>
                <w:szCs w:val="26"/>
                <w:lang w:val="uk-UA"/>
              </w:rPr>
            </w:pPr>
            <w:r w:rsidRPr="00246219">
              <w:rPr>
                <w:sz w:val="26"/>
                <w:szCs w:val="26"/>
                <w:lang w:val="uk-UA"/>
              </w:rPr>
              <w:t>Участь у спортивних змаганнях</w:t>
            </w:r>
          </w:p>
        </w:tc>
        <w:tc>
          <w:tcPr>
            <w:tcW w:w="3183" w:type="pct"/>
            <w:gridSpan w:val="2"/>
            <w:tcBorders>
              <w:top w:val="nil"/>
              <w:left w:val="nil"/>
              <w:bottom w:val="single" w:sz="4" w:space="0" w:color="auto"/>
              <w:right w:val="single" w:sz="4" w:space="0" w:color="auto"/>
            </w:tcBorders>
            <w:shd w:val="clear" w:color="auto" w:fill="auto"/>
            <w:vAlign w:val="bottom"/>
            <w:hideMark/>
          </w:tcPr>
          <w:p w:rsidR="00246219" w:rsidRPr="00246219" w:rsidRDefault="00246219">
            <w:pPr>
              <w:rPr>
                <w:color w:val="000000"/>
                <w:sz w:val="26"/>
                <w:szCs w:val="26"/>
                <w:lang w:val="uk-UA"/>
              </w:rPr>
            </w:pPr>
            <w:r w:rsidRPr="00246219">
              <w:rPr>
                <w:color w:val="000000"/>
                <w:sz w:val="26"/>
                <w:szCs w:val="26"/>
                <w:lang w:val="uk-UA"/>
              </w:rPr>
              <w:t>Участь учнів у районних змаганнях. Їх результативність</w:t>
            </w:r>
          </w:p>
        </w:tc>
      </w:tr>
      <w:tr w:rsidR="00246219" w:rsidRPr="00246219" w:rsidTr="0024621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pct"/>
          <w:trHeight w:val="720"/>
        </w:trPr>
        <w:tc>
          <w:tcPr>
            <w:tcW w:w="361"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1448" w:type="pct"/>
            <w:gridSpan w:val="2"/>
            <w:vMerge/>
            <w:tcBorders>
              <w:top w:val="nil"/>
              <w:left w:val="single" w:sz="4" w:space="0" w:color="auto"/>
              <w:bottom w:val="single" w:sz="4" w:space="0" w:color="000000"/>
              <w:right w:val="single" w:sz="4" w:space="0" w:color="auto"/>
            </w:tcBorders>
            <w:vAlign w:val="center"/>
            <w:hideMark/>
          </w:tcPr>
          <w:p w:rsidR="00246219" w:rsidRPr="00246219" w:rsidRDefault="00246219">
            <w:pPr>
              <w:rPr>
                <w:sz w:val="26"/>
                <w:szCs w:val="26"/>
                <w:lang w:val="uk-UA"/>
              </w:rPr>
            </w:pPr>
          </w:p>
        </w:tc>
        <w:tc>
          <w:tcPr>
            <w:tcW w:w="3183" w:type="pct"/>
            <w:gridSpan w:val="2"/>
            <w:tcBorders>
              <w:top w:val="nil"/>
              <w:left w:val="nil"/>
              <w:bottom w:val="single" w:sz="4" w:space="0" w:color="auto"/>
              <w:right w:val="single" w:sz="4" w:space="0" w:color="auto"/>
            </w:tcBorders>
            <w:shd w:val="clear" w:color="auto" w:fill="auto"/>
            <w:vAlign w:val="bottom"/>
            <w:hideMark/>
          </w:tcPr>
          <w:p w:rsidR="00246219" w:rsidRPr="00246219" w:rsidRDefault="00246219">
            <w:pPr>
              <w:rPr>
                <w:color w:val="000000"/>
                <w:sz w:val="26"/>
                <w:szCs w:val="26"/>
                <w:lang w:val="uk-UA"/>
              </w:rPr>
            </w:pPr>
            <w:r w:rsidRPr="00246219">
              <w:rPr>
                <w:color w:val="000000"/>
                <w:sz w:val="26"/>
                <w:szCs w:val="26"/>
                <w:lang w:val="uk-UA"/>
              </w:rPr>
              <w:t>Участь учнів у міських, обласних, змаганнях. Їх результативність</w:t>
            </w:r>
          </w:p>
        </w:tc>
      </w:tr>
    </w:tbl>
    <w:p w:rsidR="00246219" w:rsidRDefault="00246219" w:rsidP="00246219">
      <w:pPr>
        <w:spacing w:line="360" w:lineRule="auto"/>
        <w:jc w:val="both"/>
        <w:rPr>
          <w:sz w:val="28"/>
          <w:szCs w:val="28"/>
          <w:lang w:val="uk-UA"/>
        </w:rPr>
      </w:pPr>
    </w:p>
    <w:p w:rsidR="00246219" w:rsidRDefault="00246219" w:rsidP="00246219">
      <w:pPr>
        <w:spacing w:line="360" w:lineRule="auto"/>
        <w:jc w:val="both"/>
        <w:rPr>
          <w:sz w:val="28"/>
          <w:szCs w:val="28"/>
          <w:lang w:val="uk-UA"/>
        </w:rPr>
      </w:pPr>
    </w:p>
    <w:p w:rsidR="00246219" w:rsidRDefault="00246219" w:rsidP="00246219">
      <w:pPr>
        <w:spacing w:line="360" w:lineRule="auto"/>
        <w:jc w:val="both"/>
        <w:rPr>
          <w:sz w:val="28"/>
          <w:szCs w:val="28"/>
          <w:lang w:val="uk-UA"/>
        </w:rPr>
      </w:pPr>
    </w:p>
    <w:p w:rsidR="00246219" w:rsidRDefault="00246219" w:rsidP="00246219">
      <w:pPr>
        <w:spacing w:line="360" w:lineRule="auto"/>
        <w:jc w:val="both"/>
        <w:rPr>
          <w:sz w:val="28"/>
          <w:szCs w:val="28"/>
          <w:lang w:val="uk-UA"/>
        </w:rPr>
      </w:pPr>
    </w:p>
    <w:p w:rsidR="00246219" w:rsidRDefault="00246219" w:rsidP="00246219">
      <w:pPr>
        <w:spacing w:line="360" w:lineRule="auto"/>
        <w:jc w:val="both"/>
        <w:rPr>
          <w:sz w:val="28"/>
          <w:szCs w:val="28"/>
          <w:lang w:val="uk-UA"/>
        </w:rPr>
      </w:pPr>
      <w:r>
        <w:rPr>
          <w:sz w:val="28"/>
          <w:szCs w:val="28"/>
          <w:lang w:val="uk-UA"/>
        </w:rPr>
        <w:t>Начальник Управління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О.С.Нижник</w:t>
      </w:r>
    </w:p>
    <w:p w:rsidR="00E34253" w:rsidRPr="00616BCE" w:rsidRDefault="00E34253" w:rsidP="00616BCE">
      <w:pPr>
        <w:spacing w:line="360" w:lineRule="auto"/>
        <w:jc w:val="both"/>
        <w:rPr>
          <w:sz w:val="28"/>
          <w:szCs w:val="28"/>
          <w:lang w:val="uk-UA"/>
        </w:rPr>
      </w:pPr>
    </w:p>
    <w:sectPr w:rsidR="00E34253" w:rsidRPr="00616BCE" w:rsidSect="00C3439C">
      <w:headerReference w:type="default" r:id="rId10"/>
      <w:pgSz w:w="11906" w:h="16838"/>
      <w:pgMar w:top="709"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77" w:rsidRDefault="00C15177" w:rsidP="006A71AA">
      <w:r>
        <w:separator/>
      </w:r>
    </w:p>
  </w:endnote>
  <w:endnote w:type="continuationSeparator" w:id="0">
    <w:p w:rsidR="00C15177" w:rsidRDefault="00C15177"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77" w:rsidRDefault="00C15177" w:rsidP="006A71AA">
      <w:r>
        <w:separator/>
      </w:r>
    </w:p>
  </w:footnote>
  <w:footnote w:type="continuationSeparator" w:id="0">
    <w:p w:rsidR="00C15177" w:rsidRDefault="00C15177"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75" w:rsidRDefault="004F1EE8" w:rsidP="00C3439C">
    <w:pPr>
      <w:pStyle w:val="a6"/>
      <w:jc w:val="center"/>
    </w:pPr>
    <w:fldSimple w:instr=" PAGE   \* MERGEFORMAT ">
      <w:r w:rsidR="00A92A9C">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61"/>
    <w:multiLevelType w:val="hybridMultilevel"/>
    <w:tmpl w:val="722806D4"/>
    <w:lvl w:ilvl="0" w:tplc="C5829D3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10027"/>
    <w:multiLevelType w:val="hybridMultilevel"/>
    <w:tmpl w:val="077A1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7A99"/>
    <w:multiLevelType w:val="multilevel"/>
    <w:tmpl w:val="2292C4F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52" w:hanging="48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8" w:hanging="1440"/>
      </w:pPr>
      <w:rPr>
        <w:rFonts w:hint="default"/>
      </w:rPr>
    </w:lvl>
    <w:lvl w:ilvl="8">
      <w:start w:val="1"/>
      <w:numFmt w:val="decimal"/>
      <w:isLgl/>
      <w:lvlText w:val="%1.%2.%3.%4.%5.%6.%7.%8.%9."/>
      <w:lvlJc w:val="left"/>
      <w:pPr>
        <w:ind w:left="3394" w:hanging="1800"/>
      </w:pPr>
      <w:rPr>
        <w:rFonts w:hint="default"/>
      </w:rPr>
    </w:lvl>
  </w:abstractNum>
  <w:abstractNum w:abstractNumId="8">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11">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4"/>
  </w:num>
  <w:num w:numId="4">
    <w:abstractNumId w:val="9"/>
  </w:num>
  <w:num w:numId="5">
    <w:abstractNumId w:val="2"/>
  </w:num>
  <w:num w:numId="6">
    <w:abstractNumId w:val="11"/>
  </w:num>
  <w:num w:numId="7">
    <w:abstractNumId w:val="8"/>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009B2"/>
    <w:rsid w:val="00010ACA"/>
    <w:rsid w:val="000330EC"/>
    <w:rsid w:val="000356DB"/>
    <w:rsid w:val="000450AB"/>
    <w:rsid w:val="000475AC"/>
    <w:rsid w:val="00060E82"/>
    <w:rsid w:val="00061931"/>
    <w:rsid w:val="00064D07"/>
    <w:rsid w:val="00070608"/>
    <w:rsid w:val="0007560A"/>
    <w:rsid w:val="00085638"/>
    <w:rsid w:val="000A7FE8"/>
    <w:rsid w:val="00143709"/>
    <w:rsid w:val="0015327C"/>
    <w:rsid w:val="00171054"/>
    <w:rsid w:val="0017688C"/>
    <w:rsid w:val="00190654"/>
    <w:rsid w:val="001928C0"/>
    <w:rsid w:val="001A0119"/>
    <w:rsid w:val="001A210F"/>
    <w:rsid w:val="001A7684"/>
    <w:rsid w:val="001B395F"/>
    <w:rsid w:val="001B3EA8"/>
    <w:rsid w:val="001B74A6"/>
    <w:rsid w:val="0021084A"/>
    <w:rsid w:val="0023616B"/>
    <w:rsid w:val="00246219"/>
    <w:rsid w:val="00246DB3"/>
    <w:rsid w:val="00247093"/>
    <w:rsid w:val="00250671"/>
    <w:rsid w:val="002555E3"/>
    <w:rsid w:val="00274CAD"/>
    <w:rsid w:val="00287FF6"/>
    <w:rsid w:val="00293EEB"/>
    <w:rsid w:val="002A3C91"/>
    <w:rsid w:val="002B0EAE"/>
    <w:rsid w:val="002D4923"/>
    <w:rsid w:val="002F7173"/>
    <w:rsid w:val="00302E2B"/>
    <w:rsid w:val="00340E1B"/>
    <w:rsid w:val="00351CB7"/>
    <w:rsid w:val="00373F96"/>
    <w:rsid w:val="003905A4"/>
    <w:rsid w:val="00395DC2"/>
    <w:rsid w:val="003C1D2D"/>
    <w:rsid w:val="003D71C2"/>
    <w:rsid w:val="0041268B"/>
    <w:rsid w:val="004230FC"/>
    <w:rsid w:val="00440563"/>
    <w:rsid w:val="00451D33"/>
    <w:rsid w:val="0045705E"/>
    <w:rsid w:val="00461CF7"/>
    <w:rsid w:val="004821BD"/>
    <w:rsid w:val="00484F34"/>
    <w:rsid w:val="00493067"/>
    <w:rsid w:val="004A3E20"/>
    <w:rsid w:val="004C2AB6"/>
    <w:rsid w:val="004D1CCC"/>
    <w:rsid w:val="004F040C"/>
    <w:rsid w:val="004F1EE8"/>
    <w:rsid w:val="00513FD3"/>
    <w:rsid w:val="005325CC"/>
    <w:rsid w:val="00551834"/>
    <w:rsid w:val="00577A8E"/>
    <w:rsid w:val="0058716F"/>
    <w:rsid w:val="005A3836"/>
    <w:rsid w:val="005B4B3D"/>
    <w:rsid w:val="005C5329"/>
    <w:rsid w:val="005D5E9B"/>
    <w:rsid w:val="005D756D"/>
    <w:rsid w:val="006136C1"/>
    <w:rsid w:val="00616BCE"/>
    <w:rsid w:val="0062679E"/>
    <w:rsid w:val="00631E0A"/>
    <w:rsid w:val="00642A3A"/>
    <w:rsid w:val="00653598"/>
    <w:rsid w:val="0066212C"/>
    <w:rsid w:val="00683C53"/>
    <w:rsid w:val="00684461"/>
    <w:rsid w:val="00684D17"/>
    <w:rsid w:val="006A71AA"/>
    <w:rsid w:val="006F4DE5"/>
    <w:rsid w:val="00705B99"/>
    <w:rsid w:val="007256A2"/>
    <w:rsid w:val="00732503"/>
    <w:rsid w:val="00746AB2"/>
    <w:rsid w:val="00747C21"/>
    <w:rsid w:val="00754B36"/>
    <w:rsid w:val="00764060"/>
    <w:rsid w:val="00781530"/>
    <w:rsid w:val="00782538"/>
    <w:rsid w:val="00796D75"/>
    <w:rsid w:val="007A336D"/>
    <w:rsid w:val="007A66A9"/>
    <w:rsid w:val="007B33CB"/>
    <w:rsid w:val="007B5AC8"/>
    <w:rsid w:val="007C697D"/>
    <w:rsid w:val="007E1F6F"/>
    <w:rsid w:val="007E4DD8"/>
    <w:rsid w:val="007F0708"/>
    <w:rsid w:val="008046D8"/>
    <w:rsid w:val="00805A2D"/>
    <w:rsid w:val="00811742"/>
    <w:rsid w:val="00811CF7"/>
    <w:rsid w:val="00812569"/>
    <w:rsid w:val="008264E6"/>
    <w:rsid w:val="008459B6"/>
    <w:rsid w:val="00850156"/>
    <w:rsid w:val="00867230"/>
    <w:rsid w:val="008736BF"/>
    <w:rsid w:val="00880DEC"/>
    <w:rsid w:val="008866C1"/>
    <w:rsid w:val="008A61C5"/>
    <w:rsid w:val="008A637B"/>
    <w:rsid w:val="008A6FE9"/>
    <w:rsid w:val="008B41BF"/>
    <w:rsid w:val="008B752C"/>
    <w:rsid w:val="008D0B9B"/>
    <w:rsid w:val="008E528E"/>
    <w:rsid w:val="008E5724"/>
    <w:rsid w:val="0090455F"/>
    <w:rsid w:val="00911AA8"/>
    <w:rsid w:val="009169E0"/>
    <w:rsid w:val="009255D4"/>
    <w:rsid w:val="00931FD0"/>
    <w:rsid w:val="00935ED8"/>
    <w:rsid w:val="00937983"/>
    <w:rsid w:val="00944A38"/>
    <w:rsid w:val="00947C0D"/>
    <w:rsid w:val="00954E32"/>
    <w:rsid w:val="0096111D"/>
    <w:rsid w:val="0097166A"/>
    <w:rsid w:val="0098226E"/>
    <w:rsid w:val="009A4807"/>
    <w:rsid w:val="009B232F"/>
    <w:rsid w:val="009B3BF0"/>
    <w:rsid w:val="00A53539"/>
    <w:rsid w:val="00A653EC"/>
    <w:rsid w:val="00A6749F"/>
    <w:rsid w:val="00A8581E"/>
    <w:rsid w:val="00A86E84"/>
    <w:rsid w:val="00A92A9C"/>
    <w:rsid w:val="00AA6DD4"/>
    <w:rsid w:val="00AB78E4"/>
    <w:rsid w:val="00AC3E16"/>
    <w:rsid w:val="00AD3A09"/>
    <w:rsid w:val="00AF4D1C"/>
    <w:rsid w:val="00B144EA"/>
    <w:rsid w:val="00B1596B"/>
    <w:rsid w:val="00B43246"/>
    <w:rsid w:val="00B76C1E"/>
    <w:rsid w:val="00B96CDF"/>
    <w:rsid w:val="00BA1B7F"/>
    <w:rsid w:val="00BA3DEA"/>
    <w:rsid w:val="00BA71C1"/>
    <w:rsid w:val="00BB36AB"/>
    <w:rsid w:val="00BB4DD9"/>
    <w:rsid w:val="00BD20D4"/>
    <w:rsid w:val="00BD5E2A"/>
    <w:rsid w:val="00BE31AC"/>
    <w:rsid w:val="00BE63BB"/>
    <w:rsid w:val="00BF2726"/>
    <w:rsid w:val="00C019B4"/>
    <w:rsid w:val="00C03A02"/>
    <w:rsid w:val="00C06A68"/>
    <w:rsid w:val="00C12772"/>
    <w:rsid w:val="00C15177"/>
    <w:rsid w:val="00C22659"/>
    <w:rsid w:val="00C311CA"/>
    <w:rsid w:val="00C3439C"/>
    <w:rsid w:val="00C361B0"/>
    <w:rsid w:val="00C367A4"/>
    <w:rsid w:val="00C370E1"/>
    <w:rsid w:val="00C46B09"/>
    <w:rsid w:val="00C64BF4"/>
    <w:rsid w:val="00C74D9B"/>
    <w:rsid w:val="00C96BC0"/>
    <w:rsid w:val="00CA1A06"/>
    <w:rsid w:val="00CA1B5F"/>
    <w:rsid w:val="00CB12FC"/>
    <w:rsid w:val="00CC59AB"/>
    <w:rsid w:val="00CD2838"/>
    <w:rsid w:val="00CD408D"/>
    <w:rsid w:val="00CD53C1"/>
    <w:rsid w:val="00CE14C7"/>
    <w:rsid w:val="00CE56DF"/>
    <w:rsid w:val="00CF265F"/>
    <w:rsid w:val="00D14843"/>
    <w:rsid w:val="00D21BC8"/>
    <w:rsid w:val="00D2437B"/>
    <w:rsid w:val="00D57E24"/>
    <w:rsid w:val="00D62F04"/>
    <w:rsid w:val="00D63CED"/>
    <w:rsid w:val="00D73177"/>
    <w:rsid w:val="00DB34B0"/>
    <w:rsid w:val="00DD4566"/>
    <w:rsid w:val="00DD4669"/>
    <w:rsid w:val="00E1359B"/>
    <w:rsid w:val="00E34253"/>
    <w:rsid w:val="00E415A4"/>
    <w:rsid w:val="00E469AC"/>
    <w:rsid w:val="00E66000"/>
    <w:rsid w:val="00E814AE"/>
    <w:rsid w:val="00E9373E"/>
    <w:rsid w:val="00E95481"/>
    <w:rsid w:val="00EA0508"/>
    <w:rsid w:val="00EA05FD"/>
    <w:rsid w:val="00EB4E89"/>
    <w:rsid w:val="00EC2D1E"/>
    <w:rsid w:val="00EC6561"/>
    <w:rsid w:val="00ED374D"/>
    <w:rsid w:val="00EE6CFF"/>
    <w:rsid w:val="00F0048C"/>
    <w:rsid w:val="00F02AEF"/>
    <w:rsid w:val="00F05D2B"/>
    <w:rsid w:val="00F24123"/>
    <w:rsid w:val="00F2675A"/>
    <w:rsid w:val="00F43EA3"/>
    <w:rsid w:val="00F83763"/>
    <w:rsid w:val="00F844C1"/>
    <w:rsid w:val="00F912D2"/>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03"/>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 w:type="character" w:customStyle="1" w:styleId="rvts6">
    <w:name w:val="rvts6"/>
    <w:basedOn w:val="a0"/>
    <w:rsid w:val="00493067"/>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8884">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454">
      <w:bodyDiv w:val="1"/>
      <w:marLeft w:val="0"/>
      <w:marRight w:val="0"/>
      <w:marTop w:val="0"/>
      <w:marBottom w:val="0"/>
      <w:divBdr>
        <w:top w:val="none" w:sz="0" w:space="0" w:color="auto"/>
        <w:left w:val="none" w:sz="0" w:space="0" w:color="auto"/>
        <w:bottom w:val="none" w:sz="0" w:space="0" w:color="auto"/>
        <w:right w:val="none" w:sz="0" w:space="0" w:color="auto"/>
      </w:divBdr>
    </w:div>
    <w:div w:id="690496438">
      <w:bodyDiv w:val="1"/>
      <w:marLeft w:val="0"/>
      <w:marRight w:val="0"/>
      <w:marTop w:val="0"/>
      <w:marBottom w:val="0"/>
      <w:divBdr>
        <w:top w:val="none" w:sz="0" w:space="0" w:color="auto"/>
        <w:left w:val="none" w:sz="0" w:space="0" w:color="auto"/>
        <w:bottom w:val="none" w:sz="0" w:space="0" w:color="auto"/>
        <w:right w:val="none" w:sz="0" w:space="0" w:color="auto"/>
      </w:divBdr>
    </w:div>
    <w:div w:id="1451970347">
      <w:bodyDiv w:val="1"/>
      <w:marLeft w:val="0"/>
      <w:marRight w:val="0"/>
      <w:marTop w:val="0"/>
      <w:marBottom w:val="0"/>
      <w:divBdr>
        <w:top w:val="none" w:sz="0" w:space="0" w:color="auto"/>
        <w:left w:val="none" w:sz="0" w:space="0" w:color="auto"/>
        <w:bottom w:val="none" w:sz="0" w:space="0" w:color="auto"/>
        <w:right w:val="none" w:sz="0" w:space="0" w:color="auto"/>
      </w:divBdr>
    </w:div>
    <w:div w:id="1453287258">
      <w:bodyDiv w:val="1"/>
      <w:marLeft w:val="0"/>
      <w:marRight w:val="0"/>
      <w:marTop w:val="0"/>
      <w:marBottom w:val="0"/>
      <w:divBdr>
        <w:top w:val="none" w:sz="0" w:space="0" w:color="auto"/>
        <w:left w:val="none" w:sz="0" w:space="0" w:color="auto"/>
        <w:bottom w:val="none" w:sz="0" w:space="0" w:color="auto"/>
        <w:right w:val="none" w:sz="0" w:space="0" w:color="auto"/>
      </w:divBdr>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1824660700">
      <w:bodyDiv w:val="1"/>
      <w:marLeft w:val="0"/>
      <w:marRight w:val="0"/>
      <w:marTop w:val="0"/>
      <w:marBottom w:val="0"/>
      <w:divBdr>
        <w:top w:val="none" w:sz="0" w:space="0" w:color="auto"/>
        <w:left w:val="none" w:sz="0" w:space="0" w:color="auto"/>
        <w:bottom w:val="none" w:sz="0" w:space="0" w:color="auto"/>
        <w:right w:val="none" w:sz="0" w:space="0" w:color="auto"/>
      </w:divBdr>
    </w:div>
    <w:div w:id="1845588690">
      <w:bodyDiv w:val="1"/>
      <w:marLeft w:val="0"/>
      <w:marRight w:val="0"/>
      <w:marTop w:val="0"/>
      <w:marBottom w:val="0"/>
      <w:divBdr>
        <w:top w:val="none" w:sz="0" w:space="0" w:color="auto"/>
        <w:left w:val="none" w:sz="0" w:space="0" w:color="auto"/>
        <w:bottom w:val="none" w:sz="0" w:space="0" w:color="auto"/>
        <w:right w:val="none" w:sz="0" w:space="0" w:color="auto"/>
      </w:divBdr>
    </w:div>
    <w:div w:id="1852721894">
      <w:bodyDiv w:val="1"/>
      <w:marLeft w:val="0"/>
      <w:marRight w:val="0"/>
      <w:marTop w:val="0"/>
      <w:marBottom w:val="0"/>
      <w:divBdr>
        <w:top w:val="none" w:sz="0" w:space="0" w:color="auto"/>
        <w:left w:val="none" w:sz="0" w:space="0" w:color="auto"/>
        <w:bottom w:val="none" w:sz="0" w:space="0" w:color="auto"/>
        <w:right w:val="none" w:sz="0" w:space="0" w:color="auto"/>
      </w:divBdr>
    </w:div>
    <w:div w:id="21263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4624</Words>
  <Characters>26357</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111</cp:lastModifiedBy>
  <cp:revision>2</cp:revision>
  <cp:lastPrinted>2017-09-12T11:17:00Z</cp:lastPrinted>
  <dcterms:created xsi:type="dcterms:W3CDTF">2017-09-12T13:02:00Z</dcterms:created>
  <dcterms:modified xsi:type="dcterms:W3CDTF">2017-09-12T13:02:00Z</dcterms:modified>
</cp:coreProperties>
</file>