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69"/>
        <w:tblW w:w="9371" w:type="dxa"/>
        <w:tblLayout w:type="fixed"/>
        <w:tblLook w:val="0000" w:firstRow="0" w:lastRow="0" w:firstColumn="0" w:lastColumn="0" w:noHBand="0" w:noVBand="0"/>
      </w:tblPr>
      <w:tblGrid>
        <w:gridCol w:w="1064"/>
        <w:gridCol w:w="7276"/>
        <w:gridCol w:w="1031"/>
      </w:tblGrid>
      <w:tr w:rsidR="00E06C4F" w:rsidRPr="00E06C4F" w:rsidTr="00A847AB">
        <w:trPr>
          <w:trHeight w:val="1834"/>
        </w:trPr>
        <w:tc>
          <w:tcPr>
            <w:tcW w:w="1064" w:type="dxa"/>
          </w:tcPr>
          <w:p w:rsidR="00E06C4F" w:rsidRPr="00E06C4F" w:rsidRDefault="00E06C4F" w:rsidP="00E06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</w:rPr>
            </w:pPr>
            <w:r w:rsidRPr="00E06C4F">
              <w:rPr>
                <w:rFonts w:ascii="Times New Roman" w:eastAsia="Times New Roman" w:hAnsi="Times New Roman" w:cs="Times New Roman"/>
                <w:sz w:val="28"/>
                <w:szCs w:val="24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48.6pt;height:66.6pt" o:ole="">
                  <v:imagedata r:id="rId5" o:title=""/>
                </v:shape>
                <o:OLEObject Type="Embed" ProgID="ShapewareVISIO20" ShapeID="_x0000_i1034" DrawAspect="Content" ObjectID="_1644825136" r:id="rId6"/>
              </w:object>
            </w:r>
          </w:p>
        </w:tc>
        <w:tc>
          <w:tcPr>
            <w:tcW w:w="7276" w:type="dxa"/>
          </w:tcPr>
          <w:tbl>
            <w:tblPr>
              <w:tblW w:w="7491" w:type="dxa"/>
              <w:tblLayout w:type="fixed"/>
              <w:tblLook w:val="04A0" w:firstRow="1" w:lastRow="0" w:firstColumn="1" w:lastColumn="0" w:noHBand="0" w:noVBand="1"/>
            </w:tblPr>
            <w:tblGrid>
              <w:gridCol w:w="7491"/>
            </w:tblGrid>
            <w:tr w:rsidR="00E06C4F" w:rsidRPr="00E06C4F" w:rsidTr="00A847AB">
              <w:trPr>
                <w:trHeight w:val="1834"/>
              </w:trPr>
              <w:tc>
                <w:tcPr>
                  <w:tcW w:w="7491" w:type="dxa"/>
                </w:tcPr>
                <w:p w:rsidR="00E06C4F" w:rsidRPr="00E06C4F" w:rsidRDefault="00E06C4F" w:rsidP="00E06C4F">
                  <w:pPr>
                    <w:framePr w:hSpace="180" w:wrap="around" w:vAnchor="page" w:hAnchor="margin" w:y="106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E06C4F">
                    <w:rPr>
                      <w:rFonts w:ascii="Times New Roman" w:eastAsia="Times New Roman" w:hAnsi="Times New Roman" w:cs="Times New Roman"/>
                      <w:b/>
                    </w:rPr>
                    <w:t>УКРАЇНА</w:t>
                  </w:r>
                </w:p>
                <w:p w:rsidR="00E06C4F" w:rsidRPr="00E06C4F" w:rsidRDefault="00E06C4F" w:rsidP="00E06C4F">
                  <w:pPr>
                    <w:framePr w:hSpace="180" w:wrap="around" w:vAnchor="page" w:hAnchor="margin" w:y="106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E06C4F">
                    <w:rPr>
                      <w:rFonts w:ascii="Times New Roman" w:eastAsia="Times New Roman" w:hAnsi="Times New Roman" w:cs="Times New Roman"/>
                      <w:b/>
                    </w:rPr>
                    <w:t>ХАРКІВСЬКА МІСЬКА</w:t>
                  </w:r>
                  <w:r w:rsidRPr="00E06C4F">
                    <w:rPr>
                      <w:rFonts w:ascii="Times New Roman" w:eastAsia="Times New Roman" w:hAnsi="Times New Roman" w:cs="Times New Roman"/>
                      <w:b/>
                      <w:lang w:val="uk-UA"/>
                    </w:rPr>
                    <w:t xml:space="preserve"> </w:t>
                  </w:r>
                  <w:r w:rsidRPr="00E06C4F">
                    <w:rPr>
                      <w:rFonts w:ascii="Times New Roman" w:eastAsia="Times New Roman" w:hAnsi="Times New Roman" w:cs="Times New Roman"/>
                      <w:b/>
                    </w:rPr>
                    <w:t>РАДА</w:t>
                  </w:r>
                  <w:r w:rsidRPr="00E06C4F">
                    <w:rPr>
                      <w:rFonts w:ascii="Times New Roman" w:eastAsia="Times New Roman" w:hAnsi="Times New Roman" w:cs="Times New Roman"/>
                      <w:b/>
                      <w:lang w:val="uk-UA"/>
                    </w:rPr>
                    <w:t xml:space="preserve"> </w:t>
                  </w:r>
                  <w:r w:rsidRPr="00E06C4F">
                    <w:rPr>
                      <w:rFonts w:ascii="Times New Roman" w:eastAsia="Times New Roman" w:hAnsi="Times New Roman" w:cs="Times New Roman"/>
                      <w:b/>
                    </w:rPr>
                    <w:t>ХАРКІВСЬКОЇ ОБЛАСТІ</w:t>
                  </w:r>
                </w:p>
                <w:p w:rsidR="00E06C4F" w:rsidRPr="00E06C4F" w:rsidRDefault="00E06C4F" w:rsidP="00E06C4F">
                  <w:pPr>
                    <w:framePr w:hSpace="180" w:wrap="around" w:vAnchor="page" w:hAnchor="margin" w:y="106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E06C4F">
                    <w:rPr>
                      <w:rFonts w:ascii="Times New Roman" w:eastAsia="Times New Roman" w:hAnsi="Times New Roman" w:cs="Times New Roman"/>
                      <w:b/>
                    </w:rPr>
                    <w:t>ВИКОНАВЧИЙ КОМІТЕТ</w:t>
                  </w:r>
                </w:p>
                <w:p w:rsidR="00E06C4F" w:rsidRPr="00E06C4F" w:rsidRDefault="00E06C4F" w:rsidP="00E06C4F">
                  <w:pPr>
                    <w:framePr w:hSpace="180" w:wrap="around" w:vAnchor="page" w:hAnchor="margin" w:y="106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E06C4F">
                    <w:rPr>
                      <w:rFonts w:ascii="Times New Roman" w:eastAsia="Times New Roman" w:hAnsi="Times New Roman" w:cs="Times New Roman"/>
                      <w:b/>
                    </w:rPr>
                    <w:t xml:space="preserve">АДМІНІСТРАЦІЯ </w:t>
                  </w:r>
                  <w:r w:rsidRPr="00E06C4F">
                    <w:rPr>
                      <w:rFonts w:ascii="Times New Roman" w:eastAsia="Times New Roman" w:hAnsi="Times New Roman" w:cs="Times New Roman"/>
                      <w:b/>
                      <w:lang w:val="uk-UA"/>
                    </w:rPr>
                    <w:t>ОСНОВ’ЯНСЬ</w:t>
                  </w:r>
                  <w:r w:rsidRPr="00E06C4F">
                    <w:rPr>
                      <w:rFonts w:ascii="Times New Roman" w:eastAsia="Times New Roman" w:hAnsi="Times New Roman" w:cs="Times New Roman"/>
                      <w:b/>
                    </w:rPr>
                    <w:t>КОГО РАЙОНУ</w:t>
                  </w:r>
                </w:p>
                <w:p w:rsidR="00E06C4F" w:rsidRPr="00E06C4F" w:rsidRDefault="00E06C4F" w:rsidP="00E06C4F">
                  <w:pPr>
                    <w:framePr w:hSpace="180" w:wrap="around" w:vAnchor="page" w:hAnchor="margin" w:y="106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E06C4F" w:rsidRPr="00E06C4F" w:rsidRDefault="00E06C4F" w:rsidP="00E06C4F">
                  <w:pPr>
                    <w:framePr w:hSpace="180" w:wrap="around" w:vAnchor="page" w:hAnchor="margin" w:y="106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E06C4F">
                    <w:rPr>
                      <w:rFonts w:ascii="Times New Roman" w:eastAsia="Times New Roman" w:hAnsi="Times New Roman" w:cs="Times New Roman"/>
                      <w:b/>
                    </w:rPr>
                    <w:t>УПРАВЛІННЯ ОСВІТИ</w:t>
                  </w:r>
                </w:p>
                <w:p w:rsidR="00E06C4F" w:rsidRPr="00E06C4F" w:rsidRDefault="00E06C4F" w:rsidP="00E06C4F">
                  <w:pPr>
                    <w:framePr w:hSpace="180" w:wrap="around" w:vAnchor="page" w:hAnchor="margin" w:y="1069"/>
                    <w:spacing w:after="0" w:line="240" w:lineRule="auto"/>
                    <w:rPr>
                      <w:rFonts w:ascii="Times New Roman" w:eastAsia="Calibri" w:hAnsi="Times New Roman" w:cs="Times New Roman"/>
                      <w:lang w:val="uk-UA"/>
                    </w:rPr>
                  </w:pPr>
                </w:p>
              </w:tc>
            </w:tr>
          </w:tbl>
          <w:p w:rsidR="00E06C4F" w:rsidRPr="00E06C4F" w:rsidRDefault="00E06C4F" w:rsidP="00E0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  <w:tc>
          <w:tcPr>
            <w:tcW w:w="1031" w:type="dxa"/>
          </w:tcPr>
          <w:p w:rsidR="00E06C4F" w:rsidRPr="00E06C4F" w:rsidRDefault="00E06C4F" w:rsidP="00E06C4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E06C4F">
              <w:rPr>
                <w:rFonts w:ascii="Times New Roman" w:eastAsia="Times New Roman" w:hAnsi="Times New Roman" w:cs="Times New Roman"/>
                <w:noProof/>
                <w:lang w:val="uk-UA" w:eastAsia="uk-UA"/>
              </w:rPr>
              <w:drawing>
                <wp:inline distT="0" distB="0" distL="0" distR="0">
                  <wp:extent cx="670560" cy="90678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C4F" w:rsidRPr="00E06C4F" w:rsidTr="00A847AB">
        <w:trPr>
          <w:trHeight w:val="68"/>
        </w:trPr>
        <w:tc>
          <w:tcPr>
            <w:tcW w:w="9371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06C4F" w:rsidRPr="00E06C4F" w:rsidRDefault="00E06C4F" w:rsidP="00E06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</w:tbl>
    <w:p w:rsidR="00E06C4F" w:rsidRDefault="00E06C4F" w:rsidP="00E06C4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E06C4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A914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04.03</w:t>
      </w:r>
      <w:r w:rsidRPr="00E06C4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.20</w:t>
      </w:r>
      <w:r w:rsidR="00A914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</w:t>
      </w:r>
      <w:r w:rsidRPr="00E06C4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E06C4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№ 06-09/</w:t>
      </w:r>
      <w:r w:rsidR="00A914E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321 </w:t>
      </w:r>
      <w:bookmarkStart w:id="0" w:name="_GoBack"/>
      <w:bookmarkEnd w:id="0"/>
      <w:r w:rsidRPr="00E06C4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-19</w:t>
      </w:r>
      <w:r w:rsidRPr="00E06C4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Pr="00E06C4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Департамент освіти</w:t>
      </w:r>
      <w:r w:rsidRPr="00E06C4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 </w:t>
      </w:r>
    </w:p>
    <w:p w:rsidR="00E06C4F" w:rsidRPr="00E06C4F" w:rsidRDefault="00E06C4F" w:rsidP="00E06C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</w:t>
      </w:r>
      <w:r w:rsidRPr="00E06C4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Харківської міської ради</w:t>
      </w:r>
    </w:p>
    <w:p w:rsidR="00542E27" w:rsidRDefault="00542E27" w:rsidP="008E60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C49AA" w:rsidRPr="008E6010" w:rsidRDefault="008E6010" w:rsidP="008E60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6010">
        <w:rPr>
          <w:rFonts w:ascii="Times New Roman" w:hAnsi="Times New Roman" w:cs="Times New Roman"/>
          <w:sz w:val="28"/>
          <w:szCs w:val="28"/>
          <w:lang w:val="uk-UA"/>
        </w:rPr>
        <w:t>Звіт</w:t>
      </w:r>
    </w:p>
    <w:p w:rsidR="008E6010" w:rsidRPr="008E6010" w:rsidRDefault="008E6010" w:rsidP="008E60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6010">
        <w:rPr>
          <w:rFonts w:ascii="Times New Roman" w:hAnsi="Times New Roman" w:cs="Times New Roman"/>
          <w:sz w:val="28"/>
          <w:szCs w:val="28"/>
          <w:lang w:val="uk-UA"/>
        </w:rPr>
        <w:t>про проведення районного етапу</w:t>
      </w:r>
    </w:p>
    <w:p w:rsidR="008E6010" w:rsidRPr="008E6010" w:rsidRDefault="008E6010" w:rsidP="008E60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6010">
        <w:rPr>
          <w:rFonts w:ascii="Times New Roman" w:hAnsi="Times New Roman" w:cs="Times New Roman"/>
          <w:sz w:val="28"/>
          <w:szCs w:val="28"/>
          <w:lang w:val="uk-UA"/>
        </w:rPr>
        <w:t>XIV міського турніру юних журналістів</w:t>
      </w:r>
    </w:p>
    <w:p w:rsidR="008E6010" w:rsidRPr="008E6010" w:rsidRDefault="008E6010" w:rsidP="008E60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6010">
        <w:rPr>
          <w:rFonts w:ascii="Times New Roman" w:hAnsi="Times New Roman" w:cs="Times New Roman"/>
          <w:sz w:val="28"/>
          <w:szCs w:val="28"/>
          <w:lang w:val="uk-UA"/>
        </w:rPr>
        <w:t>для учнів 9-11-х класів</w:t>
      </w:r>
    </w:p>
    <w:p w:rsidR="008E6010" w:rsidRDefault="008E6010" w:rsidP="008E60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6010">
        <w:rPr>
          <w:rFonts w:ascii="Times New Roman" w:hAnsi="Times New Roman" w:cs="Times New Roman"/>
          <w:sz w:val="28"/>
          <w:szCs w:val="28"/>
          <w:lang w:val="uk-UA"/>
        </w:rPr>
        <w:t>закладів загальної середньої освіти</w:t>
      </w:r>
    </w:p>
    <w:p w:rsidR="008E6010" w:rsidRDefault="008E6010" w:rsidP="008E601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6010" w:rsidRDefault="008E6010" w:rsidP="00637D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основних заходів Комплексної програми розвитку освіти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м.Харкова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2018-2022 роки, наказу Департаменту освіти Харківської міської ради від 17.02.2020 №28 «Про проведення </w:t>
      </w:r>
      <w:r w:rsidRPr="008E6010">
        <w:rPr>
          <w:rFonts w:ascii="Times New Roman" w:hAnsi="Times New Roman" w:cs="Times New Roman"/>
          <w:sz w:val="28"/>
          <w:szCs w:val="28"/>
          <w:lang w:val="uk-UA"/>
        </w:rPr>
        <w:t>XIV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міського турніру юних журналістів для учнів 9-11 класів закладів середньої освіти» , наказу Управління освіти Адміністрації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Основ’янського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від 17.02.2020 «Про проведення І (районного) етапу </w:t>
      </w:r>
      <w:r w:rsidRPr="008E6010">
        <w:rPr>
          <w:rFonts w:ascii="Times New Roman" w:hAnsi="Times New Roman" w:cs="Times New Roman"/>
          <w:sz w:val="28"/>
          <w:szCs w:val="28"/>
          <w:lang w:val="uk-UA"/>
        </w:rPr>
        <w:t>XIV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міського турніру юних журналістів для учнів 9-11 класів закладів середньої освіти» та з метою подальшого вдосконалення системи роботи з обдарованими учнями, підвищення інтересу учнів до поглибленого вивчення української мови, набуття ними досвіду роботи в засобах масової інформації на базі Харківської гімназії №34 було проведено районний етап турніру юних журналістів.</w:t>
      </w:r>
    </w:p>
    <w:p w:rsidR="00637DD7" w:rsidRDefault="00637DD7" w:rsidP="00637D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рішення журі районного етапу </w:t>
      </w:r>
      <w:r w:rsidRPr="008E6010">
        <w:rPr>
          <w:rFonts w:ascii="Times New Roman" w:hAnsi="Times New Roman" w:cs="Times New Roman"/>
          <w:sz w:val="28"/>
          <w:szCs w:val="28"/>
          <w:lang w:val="uk-UA"/>
        </w:rPr>
        <w:t>XIV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міського турніру юних журналістів визнано переможцями турніру в командному заліку і нагороджено:</w:t>
      </w:r>
    </w:p>
    <w:p w:rsidR="00637DD7" w:rsidRDefault="00637DD7" w:rsidP="00637DD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Дипломом І ступеня збірну команду учнів ХСШ №66.</w:t>
      </w:r>
    </w:p>
    <w:p w:rsidR="00637DD7" w:rsidRDefault="00637DD7" w:rsidP="00637DD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Дипломом ІІ ступеня збірну команду учнів ХГ №34.</w:t>
      </w:r>
    </w:p>
    <w:p w:rsidR="00637DD7" w:rsidRDefault="00637DD7" w:rsidP="00637DD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Дипломами ІІІ ступеня збірні команди учнів ХЗОШ№10, ХГ №12, ХЗОШ №53, ХЗОШ №120.</w:t>
      </w:r>
    </w:p>
    <w:p w:rsidR="00637DD7" w:rsidRDefault="00637DD7" w:rsidP="00637D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особистій першості визначено переможцями турніру учнів:</w:t>
      </w:r>
    </w:p>
    <w:p w:rsidR="00637DD7" w:rsidRDefault="00637DD7" w:rsidP="00637D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номінації «Кращий доповідач» - Гончарука Олександра (ХСШ №66);</w:t>
      </w:r>
    </w:p>
    <w:p w:rsidR="00637DD7" w:rsidRDefault="00637DD7" w:rsidP="00637D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номінації «Кращий рецензент»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Богаєнко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Марію (ХЗОШ №53);</w:t>
      </w:r>
    </w:p>
    <w:p w:rsidR="00637DD7" w:rsidRDefault="00637DD7" w:rsidP="00637D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номінації «Кращий опонент»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Алтухову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Світлану (ХГ №34).</w:t>
      </w:r>
    </w:p>
    <w:p w:rsidR="00637DD7" w:rsidRDefault="00637DD7" w:rsidP="00637D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Сформовано збірну команду учнів району для участі в </w:t>
      </w:r>
      <w:r w:rsidRPr="008E6010">
        <w:rPr>
          <w:rFonts w:ascii="Times New Roman" w:hAnsi="Times New Roman" w:cs="Times New Roman"/>
          <w:sz w:val="28"/>
          <w:szCs w:val="28"/>
          <w:lang w:val="uk-UA"/>
        </w:rPr>
        <w:t>XIV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міському турнірі юних журналістів для учнів 9-11 класів закладів середньої освіти. </w:t>
      </w:r>
    </w:p>
    <w:p w:rsidR="00637DD7" w:rsidRDefault="00637DD7" w:rsidP="00637D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Капітан команди – Гончарук Олександр (ХСШ №66).</w:t>
      </w:r>
    </w:p>
    <w:p w:rsidR="00637DD7" w:rsidRDefault="00DC5E1F" w:rsidP="00637D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Учасники: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637DD7">
        <w:rPr>
          <w:rFonts w:ascii="Times New Roman" w:hAnsi="Times New Roman" w:cs="Times New Roman"/>
          <w:sz w:val="28"/>
          <w:szCs w:val="28"/>
          <w:lang w:val="uk-UA"/>
        </w:rPr>
        <w:t>ловацька</w:t>
      </w:r>
      <w:proofErr w:type="spellEnd"/>
      <w:r w:rsidR="00637DD7">
        <w:rPr>
          <w:rFonts w:ascii="Times New Roman" w:hAnsi="Times New Roman" w:cs="Times New Roman"/>
          <w:sz w:val="28"/>
          <w:szCs w:val="28"/>
          <w:lang w:val="uk-UA"/>
        </w:rPr>
        <w:t xml:space="preserve"> Софія (ХСШ №66), Ковалевська Дарина (ХГ №34), </w:t>
      </w:r>
      <w:proofErr w:type="spellStart"/>
      <w:r w:rsidR="00637DD7">
        <w:rPr>
          <w:rFonts w:ascii="Times New Roman" w:hAnsi="Times New Roman" w:cs="Times New Roman"/>
          <w:sz w:val="28"/>
          <w:szCs w:val="28"/>
          <w:lang w:val="uk-UA"/>
        </w:rPr>
        <w:t>Дацок</w:t>
      </w:r>
      <w:proofErr w:type="spellEnd"/>
      <w:r w:rsidR="00637DD7">
        <w:rPr>
          <w:rFonts w:ascii="Times New Roman" w:hAnsi="Times New Roman" w:cs="Times New Roman"/>
          <w:sz w:val="28"/>
          <w:szCs w:val="28"/>
          <w:lang w:val="uk-UA"/>
        </w:rPr>
        <w:t xml:space="preserve"> Євгенія (ХГ №34), </w:t>
      </w:r>
      <w:proofErr w:type="spellStart"/>
      <w:r w:rsidR="00637DD7">
        <w:rPr>
          <w:rFonts w:ascii="Times New Roman" w:hAnsi="Times New Roman" w:cs="Times New Roman"/>
          <w:sz w:val="28"/>
          <w:szCs w:val="28"/>
          <w:lang w:val="uk-UA"/>
        </w:rPr>
        <w:t>Богаєнко</w:t>
      </w:r>
      <w:proofErr w:type="spellEnd"/>
      <w:r w:rsidR="00637DD7">
        <w:rPr>
          <w:rFonts w:ascii="Times New Roman" w:hAnsi="Times New Roman" w:cs="Times New Roman"/>
          <w:sz w:val="28"/>
          <w:szCs w:val="28"/>
          <w:lang w:val="uk-UA"/>
        </w:rPr>
        <w:t xml:space="preserve"> Марія (ХЗОШ №53).</w:t>
      </w:r>
    </w:p>
    <w:p w:rsidR="00637DD7" w:rsidRDefault="00637DD7" w:rsidP="00637D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Керівником збірної команди району призначено вчителя </w:t>
      </w:r>
      <w:r w:rsidR="007B5467">
        <w:rPr>
          <w:rFonts w:ascii="Times New Roman" w:hAnsi="Times New Roman" w:cs="Times New Roman"/>
          <w:sz w:val="28"/>
          <w:szCs w:val="28"/>
          <w:lang w:val="uk-UA"/>
        </w:rPr>
        <w:t>української мови та літератури ХСШ №66 Ємець Марину Євгенівну.</w:t>
      </w:r>
    </w:p>
    <w:p w:rsidR="007B5467" w:rsidRDefault="007B5467" w:rsidP="00637D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У турнірі брали участь 10 шкіл району (ХЗОШ №№ 7, 10, 35, 41, 48, 53, 120, ХГ №№ 12, 34, ХСШ №66) – усього 50 учнів.</w:t>
      </w:r>
    </w:p>
    <w:p w:rsidR="007B5467" w:rsidRDefault="007B5467" w:rsidP="00637D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467" w:rsidRDefault="007B5467" w:rsidP="00637D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О.С. Н</w:t>
      </w:r>
      <w:r w:rsidR="00542E27">
        <w:rPr>
          <w:rFonts w:ascii="Times New Roman" w:hAnsi="Times New Roman" w:cs="Times New Roman"/>
          <w:sz w:val="28"/>
          <w:szCs w:val="28"/>
          <w:lang w:val="uk-UA"/>
        </w:rPr>
        <w:t>ИЖНИК</w:t>
      </w:r>
    </w:p>
    <w:p w:rsidR="007B5467" w:rsidRDefault="007B5467" w:rsidP="00637D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7DD7" w:rsidRDefault="00637DD7" w:rsidP="00637D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7DD7" w:rsidRPr="00637DD7" w:rsidRDefault="00637DD7" w:rsidP="00637DD7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37DD7" w:rsidRPr="00637DD7" w:rsidSect="001C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21FE8"/>
    <w:multiLevelType w:val="hybridMultilevel"/>
    <w:tmpl w:val="A8E26386"/>
    <w:lvl w:ilvl="0" w:tplc="64A2FE9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6010"/>
    <w:rsid w:val="001C49AA"/>
    <w:rsid w:val="00542E27"/>
    <w:rsid w:val="00637DD7"/>
    <w:rsid w:val="007B5467"/>
    <w:rsid w:val="008E6010"/>
    <w:rsid w:val="00A914EE"/>
    <w:rsid w:val="00DC5E1F"/>
    <w:rsid w:val="00E0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FDAF5"/>
  <w15:docId w15:val="{3ABE7CF1-8300-4E51-B878-08F543E3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D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1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1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1501</Words>
  <Characters>856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School</cp:lastModifiedBy>
  <cp:revision>5</cp:revision>
  <cp:lastPrinted>2020-03-04T09:05:00Z</cp:lastPrinted>
  <dcterms:created xsi:type="dcterms:W3CDTF">2020-03-02T13:29:00Z</dcterms:created>
  <dcterms:modified xsi:type="dcterms:W3CDTF">2020-03-04T09:06:00Z</dcterms:modified>
</cp:coreProperties>
</file>