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31" w:rsidRPr="008B2E23" w:rsidRDefault="008A6531" w:rsidP="008A6531">
      <w:pPr>
        <w:ind w:left="5529"/>
        <w:contextualSpacing/>
        <w:rPr>
          <w:b/>
          <w:iCs/>
          <w:spacing w:val="2"/>
          <w:w w:val="100"/>
          <w:sz w:val="28"/>
        </w:rPr>
      </w:pPr>
      <w:r w:rsidRPr="008B2E23">
        <w:rPr>
          <w:iCs/>
          <w:spacing w:val="2"/>
          <w:w w:val="100"/>
          <w:sz w:val="28"/>
        </w:rPr>
        <w:t>Додаток 1</w:t>
      </w:r>
    </w:p>
    <w:p w:rsidR="008A6531" w:rsidRPr="008B2E23" w:rsidRDefault="008A6531" w:rsidP="008A6531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8B2E23">
        <w:rPr>
          <w:b w:val="0"/>
          <w:iCs/>
          <w:spacing w:val="2"/>
          <w:szCs w:val="28"/>
        </w:rPr>
        <w:t xml:space="preserve">до наказу Управління освіти </w:t>
      </w:r>
    </w:p>
    <w:p w:rsidR="008A6531" w:rsidRPr="001073C8" w:rsidRDefault="008A6531" w:rsidP="008A6531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  <w:lang w:val="ru-RU"/>
        </w:rPr>
      </w:pPr>
      <w:bookmarkStart w:id="0" w:name="_GoBack"/>
      <w:bookmarkEnd w:id="0"/>
      <w:r w:rsidRPr="001073C8">
        <w:rPr>
          <w:b w:val="0"/>
          <w:iCs/>
          <w:spacing w:val="2"/>
          <w:szCs w:val="28"/>
        </w:rPr>
        <w:t xml:space="preserve">від </w:t>
      </w:r>
      <w:r w:rsidR="001073C8" w:rsidRPr="001073C8">
        <w:rPr>
          <w:b w:val="0"/>
          <w:iCs/>
          <w:spacing w:val="2"/>
          <w:szCs w:val="28"/>
          <w:lang w:val="ru-RU"/>
        </w:rPr>
        <w:t>05</w:t>
      </w:r>
      <w:r w:rsidRPr="001073C8">
        <w:rPr>
          <w:b w:val="0"/>
          <w:iCs/>
          <w:spacing w:val="2"/>
          <w:szCs w:val="28"/>
        </w:rPr>
        <w:t>.02.20</w:t>
      </w:r>
      <w:r w:rsidR="001073C8" w:rsidRPr="001073C8">
        <w:rPr>
          <w:b w:val="0"/>
          <w:iCs/>
          <w:spacing w:val="2"/>
          <w:szCs w:val="28"/>
          <w:lang w:val="ru-RU"/>
        </w:rPr>
        <w:t>20</w:t>
      </w:r>
      <w:r w:rsidRPr="001073C8">
        <w:rPr>
          <w:b w:val="0"/>
          <w:iCs/>
          <w:spacing w:val="2"/>
          <w:szCs w:val="28"/>
        </w:rPr>
        <w:t xml:space="preserve"> № 3</w:t>
      </w:r>
      <w:r w:rsidR="001073C8" w:rsidRPr="001073C8">
        <w:rPr>
          <w:b w:val="0"/>
          <w:iCs/>
          <w:spacing w:val="2"/>
          <w:szCs w:val="28"/>
          <w:lang w:val="ru-RU"/>
        </w:rPr>
        <w:t>5</w:t>
      </w:r>
    </w:p>
    <w:p w:rsidR="005D6B24" w:rsidRPr="009B3676" w:rsidRDefault="005D6B24" w:rsidP="009B3676">
      <w:pPr>
        <w:ind w:left="5529"/>
        <w:contextualSpacing/>
        <w:jc w:val="center"/>
        <w:rPr>
          <w:bCs/>
          <w:w w:val="100"/>
          <w:sz w:val="28"/>
        </w:rPr>
      </w:pPr>
    </w:p>
    <w:p w:rsidR="0015119A" w:rsidRPr="009B3676" w:rsidRDefault="0015119A" w:rsidP="009B3676">
      <w:pPr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УМОВИ ПРОВЕДЕННЯ</w:t>
      </w:r>
    </w:p>
    <w:p w:rsidR="00EE53D4" w:rsidRPr="009B3676" w:rsidRDefault="008A6531" w:rsidP="009B3676">
      <w:pPr>
        <w:contextualSpacing/>
        <w:jc w:val="center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районного етапу </w:t>
      </w:r>
      <w:r w:rsidR="00EE53D4" w:rsidRPr="009B3676">
        <w:rPr>
          <w:bCs/>
          <w:w w:val="100"/>
          <w:sz w:val="28"/>
        </w:rPr>
        <w:t>міського конкурсу</w:t>
      </w:r>
      <w:r w:rsidR="001B601B" w:rsidRPr="009B3676">
        <w:rPr>
          <w:bCs/>
          <w:w w:val="100"/>
          <w:sz w:val="28"/>
        </w:rPr>
        <w:t>-захисту</w:t>
      </w:r>
      <w:r w:rsidR="00EE53D4" w:rsidRPr="009B3676">
        <w:rPr>
          <w:bCs/>
          <w:w w:val="100"/>
          <w:sz w:val="28"/>
        </w:rPr>
        <w:t xml:space="preserve"> учнівських </w:t>
      </w:r>
      <w:proofErr w:type="spellStart"/>
      <w:r w:rsidR="00EE53D4" w:rsidRPr="009B3676">
        <w:rPr>
          <w:bCs/>
          <w:w w:val="100"/>
          <w:sz w:val="28"/>
        </w:rPr>
        <w:t>про</w:t>
      </w:r>
      <w:r w:rsidR="001B601B" w:rsidRPr="009B3676">
        <w:rPr>
          <w:bCs/>
          <w:w w:val="100"/>
          <w:sz w:val="28"/>
        </w:rPr>
        <w:t>є</w:t>
      </w:r>
      <w:r w:rsidR="00EE53D4" w:rsidRPr="009B3676">
        <w:rPr>
          <w:bCs/>
          <w:w w:val="100"/>
          <w:sz w:val="28"/>
        </w:rPr>
        <w:t>ктів</w:t>
      </w:r>
      <w:proofErr w:type="spellEnd"/>
      <w:r w:rsidR="00EE53D4" w:rsidRPr="009B3676">
        <w:rPr>
          <w:bCs/>
          <w:w w:val="100"/>
          <w:sz w:val="28"/>
        </w:rPr>
        <w:t xml:space="preserve"> </w:t>
      </w:r>
      <w:r w:rsidR="00BE13F9" w:rsidRPr="009B3676">
        <w:rPr>
          <w:bCs/>
          <w:w w:val="100"/>
          <w:sz w:val="28"/>
        </w:rPr>
        <w:t xml:space="preserve">для учнів </w:t>
      </w:r>
      <w:r>
        <w:rPr>
          <w:bCs/>
          <w:w w:val="100"/>
          <w:sz w:val="28"/>
        </w:rPr>
        <w:t xml:space="preserve">    </w:t>
      </w:r>
      <w:r w:rsidR="00BE13F9" w:rsidRPr="009B3676">
        <w:rPr>
          <w:bCs/>
          <w:w w:val="100"/>
          <w:sz w:val="28"/>
        </w:rPr>
        <w:t>3-6-х класів</w:t>
      </w:r>
    </w:p>
    <w:p w:rsidR="0015119A" w:rsidRPr="009B3676" w:rsidRDefault="00EE53D4" w:rsidP="009B3676">
      <w:pPr>
        <w:contextualSpacing/>
        <w:jc w:val="center"/>
        <w:rPr>
          <w:w w:val="100"/>
          <w:sz w:val="28"/>
        </w:rPr>
      </w:pPr>
      <w:r w:rsidRPr="009B3676">
        <w:rPr>
          <w:bCs/>
          <w:w w:val="100"/>
          <w:sz w:val="28"/>
        </w:rPr>
        <w:t>«Харків очима небайдужих дітей</w:t>
      </w:r>
      <w:r w:rsidR="0006387F" w:rsidRPr="009B3676">
        <w:rPr>
          <w:w w:val="100"/>
          <w:sz w:val="28"/>
        </w:rPr>
        <w:t>»</w:t>
      </w:r>
    </w:p>
    <w:p w:rsidR="005D6B24" w:rsidRPr="009B3676" w:rsidRDefault="005D6B24" w:rsidP="009B3676">
      <w:pPr>
        <w:contextualSpacing/>
        <w:jc w:val="center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1. Загальні положення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1.1. </w:t>
      </w:r>
      <w:r w:rsidR="00AA620D" w:rsidRPr="00AA620D">
        <w:rPr>
          <w:w w:val="100"/>
          <w:sz w:val="28"/>
        </w:rPr>
        <w:t>Район</w:t>
      </w:r>
      <w:r w:rsidR="00AA620D">
        <w:rPr>
          <w:w w:val="100"/>
          <w:sz w:val="28"/>
        </w:rPr>
        <w:t>ний етап м</w:t>
      </w:r>
      <w:r w:rsidRPr="009B3676">
        <w:rPr>
          <w:w w:val="100"/>
          <w:sz w:val="28"/>
        </w:rPr>
        <w:t>іськ</w:t>
      </w:r>
      <w:r w:rsidR="00AA620D">
        <w:rPr>
          <w:w w:val="100"/>
          <w:sz w:val="28"/>
        </w:rPr>
        <w:t>ого</w:t>
      </w:r>
      <w:r w:rsidRPr="009B3676">
        <w:rPr>
          <w:w w:val="100"/>
          <w:sz w:val="28"/>
        </w:rPr>
        <w:t xml:space="preserve"> конкурс</w:t>
      </w:r>
      <w:r w:rsidR="00AA620D">
        <w:rPr>
          <w:w w:val="100"/>
          <w:sz w:val="28"/>
        </w:rPr>
        <w:t>у</w:t>
      </w:r>
      <w:r w:rsidRPr="009B3676">
        <w:rPr>
          <w:w w:val="100"/>
          <w:sz w:val="28"/>
        </w:rPr>
        <w:t xml:space="preserve"> учнівських </w:t>
      </w:r>
      <w:proofErr w:type="spellStart"/>
      <w:r w:rsidRPr="009B3676">
        <w:rPr>
          <w:w w:val="100"/>
          <w:sz w:val="28"/>
        </w:rPr>
        <w:t>про</w:t>
      </w:r>
      <w:r w:rsidR="001B601B" w:rsidRPr="009B3676">
        <w:rPr>
          <w:w w:val="100"/>
          <w:sz w:val="28"/>
        </w:rPr>
        <w:t>є</w:t>
      </w:r>
      <w:r w:rsidRPr="009B3676">
        <w:rPr>
          <w:w w:val="100"/>
          <w:sz w:val="28"/>
        </w:rPr>
        <w:t>ктів</w:t>
      </w:r>
      <w:proofErr w:type="spellEnd"/>
      <w:r w:rsidRPr="009B3676">
        <w:rPr>
          <w:w w:val="100"/>
          <w:sz w:val="28"/>
        </w:rPr>
        <w:t xml:space="preserve"> </w:t>
      </w:r>
      <w:r w:rsidRPr="009B3676">
        <w:rPr>
          <w:bCs/>
          <w:w w:val="100"/>
          <w:sz w:val="28"/>
        </w:rPr>
        <w:t xml:space="preserve">для учнів 3-6-х класів </w:t>
      </w:r>
      <w:r w:rsidRPr="009B3676">
        <w:rPr>
          <w:w w:val="100"/>
          <w:sz w:val="28"/>
        </w:rPr>
        <w:t xml:space="preserve">«Харків очима небайдужих дітей» (далі </w:t>
      </w:r>
      <w:r w:rsidR="00A90001" w:rsidRPr="009B3676">
        <w:rPr>
          <w:w w:val="100"/>
          <w:sz w:val="28"/>
        </w:rPr>
        <w:t>–</w:t>
      </w:r>
      <w:r w:rsidR="0006387F" w:rsidRPr="009B3676">
        <w:rPr>
          <w:w w:val="100"/>
          <w:sz w:val="28"/>
        </w:rPr>
        <w:t xml:space="preserve"> </w:t>
      </w:r>
      <w:r w:rsidRPr="009B3676">
        <w:rPr>
          <w:w w:val="100"/>
          <w:sz w:val="28"/>
        </w:rPr>
        <w:t xml:space="preserve">Конкурс) – це індивідуальні та групові змагання учнів </w:t>
      </w:r>
      <w:r w:rsidRPr="009B3676">
        <w:rPr>
          <w:bCs/>
          <w:w w:val="100"/>
          <w:sz w:val="28"/>
        </w:rPr>
        <w:t xml:space="preserve">3-6-х класів закладів </w:t>
      </w:r>
      <w:r w:rsidR="00BC5BDA" w:rsidRPr="009B3676">
        <w:rPr>
          <w:bCs/>
          <w:w w:val="100"/>
          <w:sz w:val="28"/>
        </w:rPr>
        <w:t xml:space="preserve">загальної середньої освіти </w:t>
      </w:r>
      <w:r w:rsidRPr="009B3676">
        <w:rPr>
          <w:bCs/>
          <w:w w:val="100"/>
          <w:sz w:val="28"/>
        </w:rPr>
        <w:t>та вихованців закладів</w:t>
      </w:r>
      <w:r w:rsidRPr="009B3676">
        <w:rPr>
          <w:w w:val="100"/>
          <w:sz w:val="28"/>
        </w:rPr>
        <w:t xml:space="preserve"> </w:t>
      </w:r>
      <w:r w:rsidR="00BC5BDA" w:rsidRPr="009B3676">
        <w:rPr>
          <w:bCs/>
          <w:w w:val="100"/>
          <w:sz w:val="28"/>
        </w:rPr>
        <w:t>позашкільної освіти</w:t>
      </w:r>
      <w:r w:rsidR="00BC5BDA" w:rsidRPr="009B3676">
        <w:rPr>
          <w:w w:val="100"/>
          <w:sz w:val="28"/>
        </w:rPr>
        <w:t xml:space="preserve"> </w:t>
      </w:r>
      <w:r w:rsidRPr="009B3676">
        <w:rPr>
          <w:w w:val="100"/>
          <w:sz w:val="28"/>
        </w:rPr>
        <w:t>усіх типів та форм власності щодо розробки та реалізації волонтерських, соціальних, дослідницьких, інформа</w:t>
      </w:r>
      <w:r w:rsidR="009B3676" w:rsidRPr="009B3676">
        <w:rPr>
          <w:w w:val="100"/>
          <w:sz w:val="28"/>
        </w:rPr>
        <w:t>ційних, творчих, прикладних проє</w:t>
      </w:r>
      <w:r w:rsidRPr="009B3676">
        <w:rPr>
          <w:w w:val="100"/>
          <w:sz w:val="28"/>
        </w:rPr>
        <w:t>ктів.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1.2. Загальне керівництво та координацію проведення Конкурсу здійснює </w:t>
      </w:r>
      <w:r w:rsidR="00AA620D" w:rsidRPr="00AA620D">
        <w:rPr>
          <w:w w:val="100"/>
          <w:sz w:val="28"/>
        </w:rPr>
        <w:t xml:space="preserve">Управління освіти адміністрації </w:t>
      </w:r>
      <w:proofErr w:type="spellStart"/>
      <w:r w:rsidR="00AA620D" w:rsidRPr="00AA620D">
        <w:rPr>
          <w:w w:val="100"/>
          <w:sz w:val="28"/>
        </w:rPr>
        <w:t>Основ’янського</w:t>
      </w:r>
      <w:proofErr w:type="spellEnd"/>
      <w:r w:rsidR="00AA620D" w:rsidRPr="00AA620D">
        <w:rPr>
          <w:w w:val="100"/>
          <w:sz w:val="28"/>
        </w:rPr>
        <w:t xml:space="preserve"> району Харківської міської ради</w:t>
      </w:r>
      <w:r w:rsidRPr="009B3676">
        <w:rPr>
          <w:w w:val="100"/>
          <w:sz w:val="28"/>
        </w:rPr>
        <w:t>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1.3. Організаційне та методичне забезпечення проведення Конкурсу здійснює методичний центр </w:t>
      </w:r>
      <w:r w:rsidR="00AA620D" w:rsidRPr="00AA620D">
        <w:rPr>
          <w:w w:val="100"/>
          <w:sz w:val="28"/>
        </w:rPr>
        <w:t xml:space="preserve">Управління освіти адміністрації </w:t>
      </w:r>
      <w:proofErr w:type="spellStart"/>
      <w:r w:rsidR="00AA620D" w:rsidRPr="00AA620D">
        <w:rPr>
          <w:w w:val="100"/>
          <w:sz w:val="28"/>
        </w:rPr>
        <w:t>Основ’янського</w:t>
      </w:r>
      <w:proofErr w:type="spellEnd"/>
      <w:r w:rsidR="00AA620D" w:rsidRPr="00AA620D">
        <w:rPr>
          <w:w w:val="100"/>
          <w:sz w:val="28"/>
        </w:rPr>
        <w:t xml:space="preserve"> району Харківської міської ради</w:t>
      </w:r>
      <w:r w:rsidRPr="009B3676">
        <w:rPr>
          <w:w w:val="100"/>
          <w:sz w:val="28"/>
        </w:rPr>
        <w:t>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1.4. Конкурс проводиться за номінаціями:</w:t>
      </w:r>
    </w:p>
    <w:p w:rsidR="00A8300C" w:rsidRPr="009B3676" w:rsidRDefault="00A8300C" w:rsidP="009B3676">
      <w:pPr>
        <w:numPr>
          <w:ilvl w:val="0"/>
          <w:numId w:val="25"/>
        </w:numPr>
        <w:tabs>
          <w:tab w:val="left" w:pos="567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«Харків – </w:t>
      </w:r>
      <w:r w:rsidR="001601C3" w:rsidRPr="009B3676">
        <w:rPr>
          <w:w w:val="100"/>
          <w:sz w:val="28"/>
        </w:rPr>
        <w:t>місто щастя і добра</w:t>
      </w:r>
      <w:r w:rsidRPr="009B3676">
        <w:rPr>
          <w:w w:val="100"/>
          <w:sz w:val="28"/>
        </w:rPr>
        <w:t>» (</w:t>
      </w:r>
      <w:r w:rsidR="001601C3" w:rsidRPr="009B3676">
        <w:rPr>
          <w:w w:val="100"/>
          <w:sz w:val="28"/>
        </w:rPr>
        <w:t>3-4 класи</w:t>
      </w:r>
      <w:r w:rsidRPr="009B3676">
        <w:rPr>
          <w:w w:val="100"/>
          <w:sz w:val="28"/>
        </w:rPr>
        <w:t>);</w:t>
      </w:r>
      <w:r w:rsidR="00B27B38" w:rsidRPr="009B3676">
        <w:rPr>
          <w:w w:val="100"/>
          <w:sz w:val="28"/>
          <w:lang w:val="ru-RU"/>
        </w:rPr>
        <w:t xml:space="preserve"> </w:t>
      </w:r>
    </w:p>
    <w:p w:rsidR="00A8300C" w:rsidRPr="009B3676" w:rsidRDefault="00A8300C" w:rsidP="009B3676">
      <w:pPr>
        <w:numPr>
          <w:ilvl w:val="0"/>
          <w:numId w:val="25"/>
        </w:numPr>
        <w:tabs>
          <w:tab w:val="left" w:pos="567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«Харків</w:t>
      </w:r>
      <w:r w:rsidR="001601C3" w:rsidRPr="009B3676">
        <w:rPr>
          <w:w w:val="100"/>
          <w:sz w:val="28"/>
        </w:rPr>
        <w:t xml:space="preserve"> </w:t>
      </w:r>
      <w:r w:rsidRPr="009B3676">
        <w:rPr>
          <w:w w:val="100"/>
          <w:sz w:val="28"/>
        </w:rPr>
        <w:t>–</w:t>
      </w:r>
      <w:r w:rsidR="00B27B38" w:rsidRPr="009B3676">
        <w:rPr>
          <w:w w:val="100"/>
          <w:sz w:val="28"/>
        </w:rPr>
        <w:t xml:space="preserve"> </w:t>
      </w:r>
      <w:r w:rsidR="001601C3" w:rsidRPr="009B3676">
        <w:rPr>
          <w:w w:val="100"/>
          <w:sz w:val="28"/>
        </w:rPr>
        <w:t>мо</w:t>
      </w:r>
      <w:r w:rsidR="00B27B38" w:rsidRPr="009B3676">
        <w:rPr>
          <w:w w:val="100"/>
          <w:sz w:val="28"/>
        </w:rPr>
        <w:t>ї крила</w:t>
      </w:r>
      <w:r w:rsidRPr="009B3676">
        <w:rPr>
          <w:w w:val="100"/>
          <w:sz w:val="28"/>
        </w:rPr>
        <w:t>» (</w:t>
      </w:r>
      <w:r w:rsidR="001601C3" w:rsidRPr="009B3676">
        <w:rPr>
          <w:w w:val="100"/>
          <w:sz w:val="28"/>
        </w:rPr>
        <w:t>5-6 класи</w:t>
      </w:r>
      <w:r w:rsidRPr="009B3676">
        <w:rPr>
          <w:w w:val="100"/>
          <w:sz w:val="28"/>
        </w:rPr>
        <w:t>).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1.5. Конкурс передбачає єдині вимоги до всіх учасників незалежно                      від типу закладу</w:t>
      </w:r>
      <w:r w:rsidR="001B601B" w:rsidRPr="009B3676">
        <w:rPr>
          <w:w w:val="100"/>
          <w:sz w:val="28"/>
        </w:rPr>
        <w:t xml:space="preserve"> освіти</w:t>
      </w:r>
      <w:r w:rsidRPr="009B3676">
        <w:rPr>
          <w:w w:val="100"/>
          <w:sz w:val="28"/>
        </w:rPr>
        <w:t>, форми власності, підпорядкування та мови навчання в ньому.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1.6. Учасники можуть обирати мову виконання робіт: українську</w:t>
      </w:r>
      <w:r w:rsidR="00AA620D">
        <w:rPr>
          <w:w w:val="100"/>
          <w:sz w:val="28"/>
        </w:rPr>
        <w:t xml:space="preserve"> </w:t>
      </w:r>
      <w:r w:rsidRPr="009B3676">
        <w:rPr>
          <w:w w:val="100"/>
          <w:sz w:val="28"/>
        </w:rPr>
        <w:t>чи російську.</w:t>
      </w:r>
    </w:p>
    <w:p w:rsidR="00A8300C" w:rsidRPr="009B3676" w:rsidRDefault="00A8300C" w:rsidP="009B3676">
      <w:pPr>
        <w:ind w:firstLine="567"/>
        <w:contextualSpacing/>
        <w:jc w:val="center"/>
        <w:rPr>
          <w:w w:val="100"/>
          <w:sz w:val="20"/>
          <w:szCs w:val="20"/>
        </w:rPr>
      </w:pPr>
    </w:p>
    <w:p w:rsidR="001601C3" w:rsidRPr="009B3676" w:rsidRDefault="001601C3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2. Мета та завдання Конкурсу</w:t>
      </w:r>
    </w:p>
    <w:p w:rsidR="001601C3" w:rsidRPr="009B3676" w:rsidRDefault="001601C3" w:rsidP="009B3676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2.1. Метою Конкурсу є сприяння підвищенню інтересу учнівської молоді до стратегічного розвитку міста, духовних і культурологічних цінностей Харкова; виховання в учнів активної громадянської позиції; підтримки </w:t>
      </w:r>
      <w:r w:rsidR="009B3676" w:rsidRPr="009B3676">
        <w:rPr>
          <w:w w:val="100"/>
          <w:sz w:val="28"/>
        </w:rPr>
        <w:t>та розвитку дослідницької й проє</w:t>
      </w:r>
      <w:r w:rsidRPr="009B3676">
        <w:rPr>
          <w:w w:val="100"/>
          <w:sz w:val="28"/>
        </w:rPr>
        <w:t>ктної діяльності учнів.</w:t>
      </w:r>
    </w:p>
    <w:p w:rsidR="001601C3" w:rsidRPr="009B3676" w:rsidRDefault="001601C3" w:rsidP="009B3676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2.2. Основними завданнями Конкурсу є:</w:t>
      </w:r>
    </w:p>
    <w:p w:rsidR="00FD3C61" w:rsidRPr="009B3676" w:rsidRDefault="00FD3C61" w:rsidP="009B3676">
      <w:pPr>
        <w:numPr>
          <w:ilvl w:val="1"/>
          <w:numId w:val="20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виховання патріотичних та громадянських якостей учнівської молоді;</w:t>
      </w:r>
    </w:p>
    <w:p w:rsidR="00544420" w:rsidRPr="009B3676" w:rsidRDefault="001601C3" w:rsidP="009B3676">
      <w:pPr>
        <w:numPr>
          <w:ilvl w:val="1"/>
          <w:numId w:val="20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формування у школярів позитивного погляду на майбутнє Харкова</w:t>
      </w:r>
      <w:r w:rsidR="00544420" w:rsidRPr="009B3676">
        <w:rPr>
          <w:w w:val="100"/>
          <w:sz w:val="28"/>
        </w:rPr>
        <w:t>;</w:t>
      </w:r>
    </w:p>
    <w:p w:rsidR="004A0677" w:rsidRPr="009B3676" w:rsidRDefault="001601C3" w:rsidP="009B3676">
      <w:pPr>
        <w:numPr>
          <w:ilvl w:val="1"/>
          <w:numId w:val="20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залучення до практичного вирішення актуальних соціальних проблем міста;</w:t>
      </w:r>
    </w:p>
    <w:p w:rsidR="004A0677" w:rsidRPr="009B3676" w:rsidRDefault="004A0677" w:rsidP="009B3676">
      <w:pPr>
        <w:numPr>
          <w:ilvl w:val="1"/>
          <w:numId w:val="20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розвиток комунікативних навичок та навичок групової роботи;</w:t>
      </w:r>
    </w:p>
    <w:p w:rsidR="001601C3" w:rsidRPr="009B3676" w:rsidRDefault="004A0677" w:rsidP="009B3676">
      <w:pPr>
        <w:numPr>
          <w:ilvl w:val="1"/>
          <w:numId w:val="20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створення умов для самореалізації та розвитку творчого потенціалу дітей та підлітків міста.</w:t>
      </w:r>
    </w:p>
    <w:p w:rsidR="009B3676" w:rsidRDefault="009B3676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0D5571" w:rsidRDefault="000D5571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3. Порядок проведення Конкурсу</w:t>
      </w:r>
    </w:p>
    <w:p w:rsidR="00A8300C" w:rsidRPr="009B3676" w:rsidRDefault="00A8300C" w:rsidP="000B161B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3.1. </w:t>
      </w:r>
      <w:r w:rsidR="000B161B" w:rsidRPr="00AA620D">
        <w:rPr>
          <w:w w:val="100"/>
          <w:sz w:val="28"/>
        </w:rPr>
        <w:t>Район</w:t>
      </w:r>
      <w:r w:rsidR="000B161B">
        <w:rPr>
          <w:w w:val="100"/>
          <w:sz w:val="28"/>
        </w:rPr>
        <w:t xml:space="preserve">ний етап </w:t>
      </w:r>
      <w:r w:rsidRPr="009B3676">
        <w:rPr>
          <w:w w:val="100"/>
          <w:sz w:val="28"/>
        </w:rPr>
        <w:t>Конкурс</w:t>
      </w:r>
      <w:r w:rsidR="000B161B">
        <w:rPr>
          <w:w w:val="100"/>
          <w:sz w:val="28"/>
        </w:rPr>
        <w:t>у</w:t>
      </w:r>
      <w:r w:rsidRPr="009B3676">
        <w:rPr>
          <w:w w:val="100"/>
          <w:sz w:val="28"/>
        </w:rPr>
        <w:t xml:space="preserve"> проводиться </w:t>
      </w:r>
      <w:r w:rsidR="00F974C8" w:rsidRPr="009B3676">
        <w:rPr>
          <w:w w:val="100"/>
          <w:sz w:val="28"/>
        </w:rPr>
        <w:t xml:space="preserve">до </w:t>
      </w:r>
      <w:r w:rsidR="00E12C47" w:rsidRPr="009B3676">
        <w:rPr>
          <w:w w:val="100"/>
          <w:sz w:val="28"/>
          <w:lang w:val="ru-RU"/>
        </w:rPr>
        <w:t>06</w:t>
      </w:r>
      <w:r w:rsidR="00F974C8" w:rsidRPr="009B3676">
        <w:rPr>
          <w:w w:val="100"/>
          <w:sz w:val="28"/>
        </w:rPr>
        <w:t xml:space="preserve"> </w:t>
      </w:r>
      <w:r w:rsidR="0075398C" w:rsidRPr="009B3676">
        <w:rPr>
          <w:w w:val="100"/>
          <w:sz w:val="28"/>
        </w:rPr>
        <w:t>березня</w:t>
      </w:r>
      <w:r w:rsidR="00F974C8" w:rsidRPr="009B3676">
        <w:rPr>
          <w:w w:val="100"/>
          <w:sz w:val="28"/>
        </w:rPr>
        <w:t xml:space="preserve"> 20</w:t>
      </w:r>
      <w:r w:rsidR="0075398C" w:rsidRPr="009B3676">
        <w:rPr>
          <w:w w:val="100"/>
          <w:sz w:val="28"/>
        </w:rPr>
        <w:t>20</w:t>
      </w:r>
      <w:r w:rsidR="00F974C8" w:rsidRPr="009B3676">
        <w:rPr>
          <w:w w:val="100"/>
          <w:sz w:val="28"/>
        </w:rPr>
        <w:t xml:space="preserve"> року. 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3.</w:t>
      </w:r>
      <w:r w:rsidR="000B161B">
        <w:rPr>
          <w:w w:val="100"/>
          <w:sz w:val="28"/>
        </w:rPr>
        <w:t>1</w:t>
      </w:r>
      <w:r w:rsidRPr="009B3676">
        <w:rPr>
          <w:w w:val="100"/>
          <w:sz w:val="28"/>
        </w:rPr>
        <w:t>.1. У районн</w:t>
      </w:r>
      <w:r w:rsidR="00CE6ACD" w:rsidRPr="009B3676">
        <w:rPr>
          <w:w w:val="100"/>
          <w:sz w:val="28"/>
        </w:rPr>
        <w:t>ому</w:t>
      </w:r>
      <w:r w:rsidR="000B161B">
        <w:rPr>
          <w:w w:val="100"/>
          <w:sz w:val="28"/>
        </w:rPr>
        <w:t xml:space="preserve"> </w:t>
      </w:r>
      <w:r w:rsidR="00CE6ACD" w:rsidRPr="009B3676">
        <w:rPr>
          <w:w w:val="100"/>
          <w:sz w:val="28"/>
        </w:rPr>
        <w:t xml:space="preserve">етапі </w:t>
      </w:r>
      <w:r w:rsidRPr="009B3676">
        <w:rPr>
          <w:w w:val="100"/>
          <w:sz w:val="28"/>
        </w:rPr>
        <w:t xml:space="preserve">беруть участь учні </w:t>
      </w:r>
      <w:r w:rsidR="00DA6075" w:rsidRPr="009B3676">
        <w:rPr>
          <w:w w:val="100"/>
          <w:sz w:val="28"/>
        </w:rPr>
        <w:t>3</w:t>
      </w:r>
      <w:r w:rsidRPr="009B3676">
        <w:rPr>
          <w:w w:val="100"/>
          <w:sz w:val="28"/>
        </w:rPr>
        <w:t>-</w:t>
      </w:r>
      <w:r w:rsidR="00DA6075" w:rsidRPr="009B3676">
        <w:rPr>
          <w:w w:val="100"/>
          <w:sz w:val="28"/>
        </w:rPr>
        <w:t>6</w:t>
      </w:r>
      <w:r w:rsidRPr="009B3676">
        <w:rPr>
          <w:w w:val="100"/>
          <w:sz w:val="28"/>
        </w:rPr>
        <w:t>-х класів, які виявили бажання взяти участь у Конкурсі.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3.</w:t>
      </w:r>
      <w:r w:rsidR="000B161B">
        <w:rPr>
          <w:w w:val="100"/>
          <w:sz w:val="28"/>
        </w:rPr>
        <w:t>1</w:t>
      </w:r>
      <w:r w:rsidRPr="009B3676">
        <w:rPr>
          <w:w w:val="100"/>
          <w:sz w:val="28"/>
        </w:rPr>
        <w:t>.2. Персональний склад оргкомітету, журі Конкурсу, а також їх р</w:t>
      </w:r>
      <w:r w:rsidR="004147BC" w:rsidRPr="009B3676">
        <w:rPr>
          <w:w w:val="100"/>
          <w:sz w:val="28"/>
        </w:rPr>
        <w:t xml:space="preserve">ішення, затверджуються наказом </w:t>
      </w:r>
      <w:r w:rsidR="00621B1C">
        <w:rPr>
          <w:w w:val="100"/>
          <w:sz w:val="28"/>
          <w:lang w:val="ru-RU"/>
        </w:rPr>
        <w:t>У</w:t>
      </w:r>
      <w:r w:rsidRPr="009B3676">
        <w:rPr>
          <w:w w:val="100"/>
          <w:sz w:val="28"/>
        </w:rPr>
        <w:t>правління освіти адміністрації району.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3.</w:t>
      </w:r>
      <w:r w:rsidR="000B161B">
        <w:rPr>
          <w:w w:val="100"/>
          <w:sz w:val="28"/>
        </w:rPr>
        <w:t>1</w:t>
      </w:r>
      <w:r w:rsidRPr="009B3676">
        <w:rPr>
          <w:w w:val="100"/>
          <w:sz w:val="28"/>
        </w:rPr>
        <w:t>.</w:t>
      </w:r>
      <w:r w:rsidR="000B161B">
        <w:rPr>
          <w:w w:val="100"/>
          <w:sz w:val="28"/>
        </w:rPr>
        <w:t>3</w:t>
      </w:r>
      <w:r w:rsidRPr="009B3676">
        <w:rPr>
          <w:w w:val="100"/>
          <w:sz w:val="28"/>
        </w:rPr>
        <w:t xml:space="preserve">. Звіти про проведення районного етапу Конкурсу, заявки, роботи переможців для участі в наступному етапі Конкурсу оргкомітети направляють до міського оргкомітету до </w:t>
      </w:r>
      <w:r w:rsidR="00E12C47" w:rsidRPr="009B3676">
        <w:rPr>
          <w:w w:val="100"/>
          <w:sz w:val="28"/>
          <w:lang w:val="ru-RU"/>
        </w:rPr>
        <w:t>12</w:t>
      </w:r>
      <w:r w:rsidRPr="009B3676">
        <w:rPr>
          <w:w w:val="100"/>
          <w:sz w:val="28"/>
        </w:rPr>
        <w:t>.</w:t>
      </w:r>
      <w:r w:rsidR="00DA6075" w:rsidRPr="009B3676">
        <w:rPr>
          <w:w w:val="100"/>
          <w:sz w:val="28"/>
        </w:rPr>
        <w:t>03</w:t>
      </w:r>
      <w:r w:rsidRPr="009B3676">
        <w:rPr>
          <w:w w:val="100"/>
          <w:sz w:val="28"/>
        </w:rPr>
        <w:t>.20</w:t>
      </w:r>
      <w:r w:rsidR="0075398C" w:rsidRPr="009B3676">
        <w:rPr>
          <w:w w:val="100"/>
          <w:sz w:val="28"/>
        </w:rPr>
        <w:t>20</w:t>
      </w:r>
      <w:r w:rsidRPr="009B3676">
        <w:rPr>
          <w:w w:val="100"/>
          <w:sz w:val="28"/>
        </w:rPr>
        <w:t xml:space="preserve"> в електронному та друкованому варіантах.</w:t>
      </w:r>
    </w:p>
    <w:p w:rsidR="00FD3C61" w:rsidRPr="009B3676" w:rsidRDefault="00FD3C61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3.</w:t>
      </w:r>
      <w:r w:rsidR="000B161B">
        <w:rPr>
          <w:w w:val="100"/>
          <w:sz w:val="28"/>
        </w:rPr>
        <w:t>2</w:t>
      </w:r>
      <w:r w:rsidRPr="009B3676">
        <w:rPr>
          <w:w w:val="100"/>
          <w:sz w:val="28"/>
        </w:rPr>
        <w:t>. Оргкомітет має право вносити</w:t>
      </w:r>
      <w:r w:rsidR="004524B7" w:rsidRPr="009B3676">
        <w:rPr>
          <w:w w:val="100"/>
          <w:sz w:val="28"/>
        </w:rPr>
        <w:t xml:space="preserve"> зміни до порядку проведення </w:t>
      </w:r>
      <w:r w:rsidR="000B161B">
        <w:rPr>
          <w:w w:val="100"/>
          <w:sz w:val="28"/>
        </w:rPr>
        <w:t>районного</w:t>
      </w:r>
      <w:r w:rsidRPr="009B3676">
        <w:rPr>
          <w:w w:val="100"/>
          <w:sz w:val="28"/>
        </w:rPr>
        <w:t xml:space="preserve"> етапу Конкурсу в разі об’єктивних непередбачуваних обставин.</w:t>
      </w:r>
    </w:p>
    <w:p w:rsidR="00FD3C61" w:rsidRPr="009B3676" w:rsidRDefault="00FD3C61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iCs/>
          <w:w w:val="100"/>
          <w:sz w:val="28"/>
        </w:rPr>
      </w:pPr>
      <w:r w:rsidRPr="009B3676">
        <w:rPr>
          <w:iCs/>
          <w:w w:val="100"/>
          <w:sz w:val="28"/>
        </w:rPr>
        <w:t>4. Оргкомітет та журі Конкурсу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4.1. Для організації та проведення Ко</w:t>
      </w:r>
      <w:r w:rsidR="004524B7" w:rsidRPr="009B3676">
        <w:rPr>
          <w:w w:val="100"/>
          <w:sz w:val="28"/>
        </w:rPr>
        <w:t>нкурсу створюються оргкомітет і </w:t>
      </w:r>
      <w:r w:rsidRPr="009B3676">
        <w:rPr>
          <w:w w:val="100"/>
          <w:sz w:val="28"/>
        </w:rPr>
        <w:t xml:space="preserve">журі, склад яких затверджується наказом </w:t>
      </w:r>
      <w:r w:rsidR="000B161B">
        <w:rPr>
          <w:w w:val="100"/>
          <w:sz w:val="28"/>
        </w:rPr>
        <w:t>Управління</w:t>
      </w:r>
      <w:r w:rsidRPr="009B3676">
        <w:rPr>
          <w:w w:val="100"/>
          <w:sz w:val="28"/>
        </w:rPr>
        <w:t xml:space="preserve"> освіти. 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4.3. Журі формується з числа фахівців відповідного профілю, науковців </w:t>
      </w:r>
      <w:r w:rsidR="000108E8" w:rsidRPr="009B3676">
        <w:rPr>
          <w:w w:val="100"/>
          <w:sz w:val="28"/>
        </w:rPr>
        <w:t>закладів вищої освіти</w:t>
      </w:r>
      <w:r w:rsidRPr="009B3676">
        <w:rPr>
          <w:w w:val="100"/>
          <w:sz w:val="28"/>
        </w:rPr>
        <w:t>, викладачів, методистів, переможців міських конкурсів, представників учнівського самоврядування</w:t>
      </w:r>
      <w:r w:rsidR="000B161B">
        <w:rPr>
          <w:w w:val="100"/>
          <w:sz w:val="28"/>
        </w:rPr>
        <w:t>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iCs/>
          <w:w w:val="100"/>
          <w:sz w:val="28"/>
        </w:rPr>
      </w:pPr>
      <w:r w:rsidRPr="009B3676">
        <w:rPr>
          <w:iCs/>
          <w:w w:val="100"/>
          <w:sz w:val="28"/>
        </w:rPr>
        <w:t>5. Вимоги до конкурсних робіт</w:t>
      </w:r>
    </w:p>
    <w:p w:rsidR="007C224A" w:rsidRPr="009B3676" w:rsidRDefault="007C224A" w:rsidP="009B3676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5.1. Для участі в </w:t>
      </w:r>
      <w:r w:rsidR="00A425DB">
        <w:rPr>
          <w:bCs/>
          <w:w w:val="100"/>
          <w:sz w:val="28"/>
        </w:rPr>
        <w:t>районному етапі</w:t>
      </w:r>
      <w:r w:rsidRPr="009B3676">
        <w:rPr>
          <w:w w:val="100"/>
          <w:sz w:val="28"/>
        </w:rPr>
        <w:t xml:space="preserve">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Pr="009B3676">
        <w:rPr>
          <w:w w:val="100"/>
          <w:sz w:val="28"/>
        </w:rPr>
        <w:t>Times</w:t>
      </w:r>
      <w:proofErr w:type="spellEnd"/>
      <w:r w:rsidRPr="009B3676">
        <w:rPr>
          <w:w w:val="100"/>
          <w:sz w:val="28"/>
        </w:rPr>
        <w:t xml:space="preserve"> </w:t>
      </w:r>
      <w:proofErr w:type="spellStart"/>
      <w:r w:rsidRPr="009B3676">
        <w:rPr>
          <w:w w:val="100"/>
          <w:sz w:val="28"/>
        </w:rPr>
        <w:t>New</w:t>
      </w:r>
      <w:proofErr w:type="spellEnd"/>
      <w:r w:rsidRPr="009B3676">
        <w:rPr>
          <w:w w:val="100"/>
          <w:sz w:val="28"/>
        </w:rPr>
        <w:t xml:space="preserve"> </w:t>
      </w:r>
      <w:proofErr w:type="spellStart"/>
      <w:r w:rsidRPr="009B3676">
        <w:rPr>
          <w:w w:val="100"/>
          <w:sz w:val="28"/>
        </w:rPr>
        <w:t>Roman</w:t>
      </w:r>
      <w:proofErr w:type="spellEnd"/>
      <w:r w:rsidRPr="009B3676">
        <w:rPr>
          <w:w w:val="100"/>
          <w:sz w:val="28"/>
        </w:rPr>
        <w:t>, 14 розмір, полуторний інтервал. Роботи подаються в паперовому та електронному варіантах.</w:t>
      </w:r>
    </w:p>
    <w:p w:rsidR="00A8300C" w:rsidRPr="009B3676" w:rsidRDefault="00A8300C" w:rsidP="009B3676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5.</w:t>
      </w:r>
      <w:r w:rsidR="007C224A" w:rsidRPr="009B3676">
        <w:rPr>
          <w:w w:val="100"/>
          <w:sz w:val="28"/>
        </w:rPr>
        <w:t>2</w:t>
      </w:r>
      <w:r w:rsidRPr="009B3676">
        <w:rPr>
          <w:w w:val="100"/>
          <w:sz w:val="28"/>
        </w:rPr>
        <w:t>. На Конкурс не приймаються роботи:</w:t>
      </w:r>
    </w:p>
    <w:p w:rsidR="00A8300C" w:rsidRPr="009B3676" w:rsidRDefault="00A8300C" w:rsidP="009B3676">
      <w:pPr>
        <w:numPr>
          <w:ilvl w:val="0"/>
          <w:numId w:val="24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опубліковані на мережевих порталах;</w:t>
      </w:r>
    </w:p>
    <w:p w:rsidR="00A8300C" w:rsidRPr="009B3676" w:rsidRDefault="00A8300C" w:rsidP="009B3676">
      <w:pPr>
        <w:numPr>
          <w:ilvl w:val="0"/>
          <w:numId w:val="24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які містять плагіат;</w:t>
      </w:r>
    </w:p>
    <w:p w:rsidR="00A8300C" w:rsidRPr="009B3676" w:rsidRDefault="00A8300C" w:rsidP="009B3676">
      <w:pPr>
        <w:numPr>
          <w:ilvl w:val="0"/>
          <w:numId w:val="24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оформлені </w:t>
      </w:r>
      <w:r w:rsidR="001B601B" w:rsidRPr="009B3676">
        <w:rPr>
          <w:w w:val="100"/>
          <w:sz w:val="28"/>
        </w:rPr>
        <w:t>з поруш</w:t>
      </w:r>
      <w:r w:rsidR="00176E17" w:rsidRPr="009B3676">
        <w:rPr>
          <w:w w:val="100"/>
          <w:sz w:val="28"/>
        </w:rPr>
        <w:t>енням вим</w:t>
      </w:r>
      <w:r w:rsidR="001B601B" w:rsidRPr="009B3676">
        <w:rPr>
          <w:w w:val="100"/>
          <w:sz w:val="28"/>
        </w:rPr>
        <w:t>ог</w:t>
      </w:r>
      <w:r w:rsidR="009B3676" w:rsidRPr="009B3676">
        <w:rPr>
          <w:w w:val="100"/>
          <w:sz w:val="28"/>
        </w:rPr>
        <w:t>,</w:t>
      </w:r>
      <w:r w:rsidR="001B601B" w:rsidRPr="009B3676">
        <w:rPr>
          <w:w w:val="100"/>
          <w:sz w:val="28"/>
        </w:rPr>
        <w:t xml:space="preserve"> зазначених в п 5.1.</w:t>
      </w:r>
    </w:p>
    <w:p w:rsidR="00A8300C" w:rsidRPr="009B3676" w:rsidRDefault="00A8300C" w:rsidP="009B3676">
      <w:pPr>
        <w:tabs>
          <w:tab w:val="left" w:pos="567"/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iCs/>
          <w:w w:val="100"/>
          <w:sz w:val="28"/>
        </w:rPr>
      </w:pPr>
      <w:r w:rsidRPr="009B3676">
        <w:rPr>
          <w:iCs/>
          <w:w w:val="100"/>
          <w:sz w:val="28"/>
        </w:rPr>
        <w:t>6. Критерії оцінки конкурсних робіт</w:t>
      </w:r>
    </w:p>
    <w:p w:rsidR="005675AA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обґрунтованість </w:t>
      </w:r>
      <w:proofErr w:type="spellStart"/>
      <w:r w:rsidRPr="009B3676">
        <w:rPr>
          <w:w w:val="100"/>
          <w:sz w:val="28"/>
        </w:rPr>
        <w:t>про</w:t>
      </w:r>
      <w:r w:rsidR="00176E17" w:rsidRPr="009B3676">
        <w:rPr>
          <w:w w:val="100"/>
          <w:sz w:val="28"/>
        </w:rPr>
        <w:t>є</w:t>
      </w:r>
      <w:r w:rsidRPr="009B3676">
        <w:rPr>
          <w:w w:val="100"/>
          <w:sz w:val="28"/>
        </w:rPr>
        <w:t>кту</w:t>
      </w:r>
      <w:proofErr w:type="spellEnd"/>
      <w:r w:rsidRPr="009B3676">
        <w:rPr>
          <w:w w:val="100"/>
          <w:sz w:val="28"/>
        </w:rPr>
        <w:t>, актуальність ідеї;</w:t>
      </w:r>
    </w:p>
    <w:p w:rsidR="005675AA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практична цінність </w:t>
      </w:r>
      <w:proofErr w:type="spellStart"/>
      <w:r w:rsidRPr="009B3676">
        <w:rPr>
          <w:w w:val="100"/>
          <w:sz w:val="28"/>
        </w:rPr>
        <w:t>про</w:t>
      </w:r>
      <w:r w:rsidR="00176E17" w:rsidRPr="009B3676">
        <w:rPr>
          <w:w w:val="100"/>
          <w:sz w:val="28"/>
        </w:rPr>
        <w:t>є</w:t>
      </w:r>
      <w:r w:rsidRPr="009B3676">
        <w:rPr>
          <w:w w:val="100"/>
          <w:sz w:val="28"/>
        </w:rPr>
        <w:t>кту</w:t>
      </w:r>
      <w:proofErr w:type="spellEnd"/>
      <w:r w:rsidRPr="009B3676">
        <w:rPr>
          <w:w w:val="100"/>
          <w:sz w:val="28"/>
        </w:rPr>
        <w:t>, можливість реалізації;</w:t>
      </w:r>
    </w:p>
    <w:p w:rsidR="005675AA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наявність плану реалізації про</w:t>
      </w:r>
      <w:r w:rsidR="00176E17" w:rsidRPr="009B3676">
        <w:rPr>
          <w:w w:val="100"/>
          <w:sz w:val="28"/>
        </w:rPr>
        <w:t>є</w:t>
      </w:r>
      <w:r w:rsidRPr="009B3676">
        <w:rPr>
          <w:w w:val="100"/>
          <w:sz w:val="28"/>
        </w:rPr>
        <w:t>кту;</w:t>
      </w:r>
    </w:p>
    <w:p w:rsidR="005675AA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визначення очікуваних результатів реалізації про</w:t>
      </w:r>
      <w:r w:rsidR="00176E17" w:rsidRPr="009B3676">
        <w:rPr>
          <w:w w:val="100"/>
          <w:sz w:val="28"/>
        </w:rPr>
        <w:t>є</w:t>
      </w:r>
      <w:r w:rsidRPr="009B3676">
        <w:rPr>
          <w:w w:val="100"/>
          <w:sz w:val="28"/>
        </w:rPr>
        <w:t>кту;</w:t>
      </w:r>
    </w:p>
    <w:p w:rsidR="0075398C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чіткість, логічність та аргументованість у викладенні матеріалів</w:t>
      </w:r>
      <w:r w:rsidR="00166EDA" w:rsidRPr="009B3676">
        <w:rPr>
          <w:w w:val="100"/>
          <w:sz w:val="28"/>
        </w:rPr>
        <w:t>;</w:t>
      </w:r>
    </w:p>
    <w:p w:rsidR="005675AA" w:rsidRPr="009B3676" w:rsidRDefault="0075398C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відповідність віковій категорії </w:t>
      </w:r>
      <w:r w:rsidR="00166EDA" w:rsidRPr="009B3676">
        <w:rPr>
          <w:w w:val="100"/>
          <w:sz w:val="28"/>
        </w:rPr>
        <w:t xml:space="preserve">учасників </w:t>
      </w:r>
      <w:r w:rsidRPr="009B3676">
        <w:rPr>
          <w:w w:val="100"/>
          <w:sz w:val="28"/>
        </w:rPr>
        <w:t>номінації</w:t>
      </w:r>
      <w:r w:rsidR="005675AA" w:rsidRPr="009B3676">
        <w:rPr>
          <w:w w:val="100"/>
          <w:sz w:val="28"/>
        </w:rPr>
        <w:t>;</w:t>
      </w:r>
    </w:p>
    <w:p w:rsidR="005675AA" w:rsidRPr="009B3676" w:rsidRDefault="005675AA" w:rsidP="009B3676">
      <w:pPr>
        <w:numPr>
          <w:ilvl w:val="0"/>
          <w:numId w:val="24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lastRenderedPageBreak/>
        <w:t>культура оформлення матеріалів.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7. Визначення переможців Конкурсу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7.1. Журі оцінює роботи в кожній номінації за встановленими критеріями.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7.2. Переможцями в номінаціях Конкурсу вважаються роботи, які набрали найбільшу кількість балів.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A42954" w:rsidRPr="009B3676" w:rsidRDefault="00A42954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8. Нагородження переможців Конкурсу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 xml:space="preserve">8.1. Переможці в номінаціях Конкурсу нагороджуються дипломами І, ІІ та ІІІ ступенів </w:t>
      </w:r>
      <w:r w:rsidR="00A425DB" w:rsidRPr="00AA620D">
        <w:rPr>
          <w:w w:val="100"/>
          <w:sz w:val="28"/>
        </w:rPr>
        <w:t xml:space="preserve">Управління освіти адміністрації </w:t>
      </w:r>
      <w:proofErr w:type="spellStart"/>
      <w:r w:rsidR="00A425DB" w:rsidRPr="00AA620D">
        <w:rPr>
          <w:w w:val="100"/>
          <w:sz w:val="28"/>
        </w:rPr>
        <w:t>Основ’янського</w:t>
      </w:r>
      <w:proofErr w:type="spellEnd"/>
      <w:r w:rsidR="00A425DB" w:rsidRPr="00AA620D">
        <w:rPr>
          <w:w w:val="100"/>
          <w:sz w:val="28"/>
        </w:rPr>
        <w:t xml:space="preserve"> району Харківської міської ради</w:t>
      </w:r>
      <w:r w:rsidRPr="009B3676">
        <w:rPr>
          <w:w w:val="100"/>
          <w:sz w:val="28"/>
        </w:rPr>
        <w:t>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8.2. За згодою журі оргкомітет Конкурсу має право встановлювати додаткові заохочувальні призи.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A94992" w:rsidRPr="009B3676" w:rsidRDefault="00A94992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center"/>
        <w:rPr>
          <w:w w:val="100"/>
          <w:sz w:val="28"/>
        </w:rPr>
      </w:pPr>
      <w:r w:rsidRPr="009B3676">
        <w:rPr>
          <w:w w:val="100"/>
          <w:sz w:val="28"/>
        </w:rPr>
        <w:t>9. Прикінцеві положення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 w:rsidR="0035638C" w:rsidRPr="009B3676">
        <w:rPr>
          <w:w w:val="100"/>
          <w:sz w:val="28"/>
        </w:rPr>
        <w:t xml:space="preserve"> (розміщення в мережі Інтернет</w:t>
      </w:r>
      <w:r w:rsidRPr="009B3676">
        <w:rPr>
          <w:w w:val="100"/>
          <w:sz w:val="28"/>
        </w:rPr>
        <w:t xml:space="preserve">, публікації у ЗМІ, подальше тиражування тощо). </w:t>
      </w:r>
    </w:p>
    <w:p w:rsidR="00A8300C" w:rsidRPr="009B3676" w:rsidRDefault="00A8300C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  <w:r w:rsidRPr="009B3676">
        <w:rPr>
          <w:w w:val="100"/>
          <w:sz w:val="28"/>
        </w:rPr>
        <w:t>9.3. Надіслані на Конкурс роботи не пове</w:t>
      </w:r>
      <w:r w:rsidR="00166EDA" w:rsidRPr="009B3676">
        <w:rPr>
          <w:w w:val="100"/>
          <w:sz w:val="28"/>
        </w:rPr>
        <w:t>ртаються та рецензії авторам не </w:t>
      </w:r>
      <w:r w:rsidRPr="009B3676">
        <w:rPr>
          <w:w w:val="100"/>
          <w:sz w:val="28"/>
        </w:rPr>
        <w:t>видаються.</w:t>
      </w:r>
    </w:p>
    <w:p w:rsidR="0015119A" w:rsidRPr="009B3676" w:rsidRDefault="0015119A" w:rsidP="009B3676">
      <w:pPr>
        <w:tabs>
          <w:tab w:val="left" w:pos="567"/>
        </w:tabs>
        <w:ind w:firstLine="567"/>
        <w:contextualSpacing/>
        <w:jc w:val="both"/>
        <w:rPr>
          <w:w w:val="100"/>
          <w:sz w:val="28"/>
        </w:rPr>
      </w:pPr>
    </w:p>
    <w:p w:rsidR="00EC20DF" w:rsidRPr="009B3676" w:rsidRDefault="00EC20DF" w:rsidP="00EA40A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9B3676" w:rsidRDefault="00EC20DF" w:rsidP="009B3676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A32BA5" w:rsidRPr="009B3676" w:rsidRDefault="00A32BA5" w:rsidP="009B3676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8A6531" w:rsidRPr="008B2E23" w:rsidRDefault="008A6531" w:rsidP="008A6531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 w:rsidRPr="008B2E23">
        <w:rPr>
          <w:w w:val="100"/>
          <w:sz w:val="28"/>
        </w:rPr>
        <w:t>Начальник Управління освіти</w:t>
      </w:r>
      <w:r w:rsidRPr="008B2E23">
        <w:rPr>
          <w:w w:val="100"/>
          <w:sz w:val="28"/>
        </w:rPr>
        <w:tab/>
        <w:t xml:space="preserve">         О.С.НИЖНИК</w:t>
      </w:r>
    </w:p>
    <w:p w:rsidR="008A6531" w:rsidRPr="008B2E23" w:rsidRDefault="008A653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A6531" w:rsidRPr="008B2E23" w:rsidRDefault="008A653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A6531" w:rsidRPr="008B2E23" w:rsidRDefault="008A653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A6531" w:rsidRPr="008B2E23" w:rsidRDefault="008A653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A6531" w:rsidRDefault="008A653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A40A1" w:rsidRPr="008B2E23" w:rsidRDefault="00EA40A1" w:rsidP="008A653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A6531" w:rsidRPr="008B2E23" w:rsidRDefault="008A6531" w:rsidP="00A425DB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9B3676" w:rsidRPr="009B3676" w:rsidRDefault="008A6531" w:rsidP="008A6531">
      <w:pPr>
        <w:spacing w:after="200" w:line="276" w:lineRule="auto"/>
        <w:rPr>
          <w:w w:val="100"/>
          <w:sz w:val="20"/>
          <w:szCs w:val="20"/>
        </w:rPr>
      </w:pPr>
      <w:proofErr w:type="spellStart"/>
      <w:r w:rsidRPr="008B2E23">
        <w:rPr>
          <w:w w:val="100"/>
          <w:sz w:val="20"/>
          <w:szCs w:val="20"/>
        </w:rPr>
        <w:t>Грінько</w:t>
      </w:r>
      <w:proofErr w:type="spellEnd"/>
    </w:p>
    <w:sectPr w:rsidR="009B3676" w:rsidRPr="009B3676" w:rsidSect="005D6B24">
      <w:headerReference w:type="default" r:id="rId8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D3" w:rsidRDefault="005363D3" w:rsidP="0015119A">
      <w:r>
        <w:separator/>
      </w:r>
    </w:p>
  </w:endnote>
  <w:endnote w:type="continuationSeparator" w:id="0">
    <w:p w:rsidR="005363D3" w:rsidRDefault="005363D3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D3" w:rsidRDefault="005363D3" w:rsidP="0015119A">
      <w:r>
        <w:separator/>
      </w:r>
    </w:p>
  </w:footnote>
  <w:footnote w:type="continuationSeparator" w:id="0">
    <w:p w:rsidR="005363D3" w:rsidRDefault="005363D3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9A" w:rsidRPr="00760B80" w:rsidRDefault="00202F64" w:rsidP="00760B80">
    <w:pPr>
      <w:pStyle w:val="a8"/>
      <w:jc w:val="right"/>
      <w:rPr>
        <w:w w:val="100"/>
      </w:rPr>
    </w:pPr>
    <w:r w:rsidRPr="00760B80">
      <w:rPr>
        <w:w w:val="100"/>
      </w:rPr>
      <w:fldChar w:fldCharType="begin"/>
    </w:r>
    <w:r w:rsidR="0015119A" w:rsidRPr="00760B80">
      <w:rPr>
        <w:w w:val="100"/>
      </w:rPr>
      <w:instrText xml:space="preserve"> PAGE   \* MERGEFORMAT </w:instrText>
    </w:r>
    <w:r w:rsidRPr="00760B80">
      <w:rPr>
        <w:w w:val="100"/>
      </w:rPr>
      <w:fldChar w:fldCharType="separate"/>
    </w:r>
    <w:r w:rsidR="00DE70CC">
      <w:rPr>
        <w:noProof/>
        <w:w w:val="100"/>
      </w:rPr>
      <w:t>2</w:t>
    </w:r>
    <w:r w:rsidRPr="00760B80">
      <w:rPr>
        <w:w w:val="100"/>
      </w:rPr>
      <w:fldChar w:fldCharType="end"/>
    </w:r>
    <w:r w:rsidR="00760B80" w:rsidRPr="00760B80">
      <w:rPr>
        <w:w w:val="100"/>
      </w:rPr>
      <w:t xml:space="preserve">             </w:t>
    </w:r>
    <w:r w:rsidR="00760B80">
      <w:rPr>
        <w:w w:val="100"/>
      </w:rPr>
      <w:t xml:space="preserve">       </w:t>
    </w:r>
    <w:r w:rsidR="00760B80" w:rsidRPr="00760B80">
      <w:rPr>
        <w:w w:val="100"/>
      </w:rPr>
      <w:t xml:space="preserve">                     </w:t>
    </w:r>
    <w:r w:rsidR="00760B80" w:rsidRPr="00760B80">
      <w:rPr>
        <w:w w:val="100"/>
        <w:sz w:val="20"/>
        <w:szCs w:val="20"/>
      </w:rPr>
      <w:t>Продовження додатка 1</w:t>
    </w:r>
  </w:p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 w15:restartNumberingAfterBreak="0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6"/>
  </w:num>
  <w:num w:numId="20">
    <w:abstractNumId w:val="22"/>
  </w:num>
  <w:num w:numId="21">
    <w:abstractNumId w:val="10"/>
  </w:num>
  <w:num w:numId="22">
    <w:abstractNumId w:val="7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9A"/>
    <w:rsid w:val="00000F15"/>
    <w:rsid w:val="000108E8"/>
    <w:rsid w:val="000376F0"/>
    <w:rsid w:val="000450AC"/>
    <w:rsid w:val="0006387F"/>
    <w:rsid w:val="0009646C"/>
    <w:rsid w:val="000A0E96"/>
    <w:rsid w:val="000B0EB5"/>
    <w:rsid w:val="000B161B"/>
    <w:rsid w:val="000B769B"/>
    <w:rsid w:val="000C2D2B"/>
    <w:rsid w:val="000C6672"/>
    <w:rsid w:val="000D5571"/>
    <w:rsid w:val="000E25C3"/>
    <w:rsid w:val="000F570B"/>
    <w:rsid w:val="00102624"/>
    <w:rsid w:val="001073C8"/>
    <w:rsid w:val="00107B3B"/>
    <w:rsid w:val="00136741"/>
    <w:rsid w:val="0015009D"/>
    <w:rsid w:val="0015119A"/>
    <w:rsid w:val="00154911"/>
    <w:rsid w:val="001601C3"/>
    <w:rsid w:val="00166EDA"/>
    <w:rsid w:val="00172DD1"/>
    <w:rsid w:val="00176E17"/>
    <w:rsid w:val="001A79EA"/>
    <w:rsid w:val="001B3BA8"/>
    <w:rsid w:val="001B601B"/>
    <w:rsid w:val="001C51EB"/>
    <w:rsid w:val="001E0C91"/>
    <w:rsid w:val="001F4117"/>
    <w:rsid w:val="00202F64"/>
    <w:rsid w:val="0024176E"/>
    <w:rsid w:val="00244E2B"/>
    <w:rsid w:val="00271058"/>
    <w:rsid w:val="0029438C"/>
    <w:rsid w:val="00294792"/>
    <w:rsid w:val="002E0B91"/>
    <w:rsid w:val="002F79D2"/>
    <w:rsid w:val="0030529A"/>
    <w:rsid w:val="00337D26"/>
    <w:rsid w:val="003508EE"/>
    <w:rsid w:val="0035638C"/>
    <w:rsid w:val="00370E30"/>
    <w:rsid w:val="0038657A"/>
    <w:rsid w:val="00404220"/>
    <w:rsid w:val="00411186"/>
    <w:rsid w:val="004147BC"/>
    <w:rsid w:val="00420328"/>
    <w:rsid w:val="004252A6"/>
    <w:rsid w:val="0042719E"/>
    <w:rsid w:val="004524B7"/>
    <w:rsid w:val="00464317"/>
    <w:rsid w:val="004675C8"/>
    <w:rsid w:val="00470B86"/>
    <w:rsid w:val="004A0677"/>
    <w:rsid w:val="004A4031"/>
    <w:rsid w:val="004C6F16"/>
    <w:rsid w:val="004D23C8"/>
    <w:rsid w:val="004D25DC"/>
    <w:rsid w:val="004D7F32"/>
    <w:rsid w:val="004F1CA7"/>
    <w:rsid w:val="00505523"/>
    <w:rsid w:val="005148E9"/>
    <w:rsid w:val="005363D3"/>
    <w:rsid w:val="00544420"/>
    <w:rsid w:val="00550A51"/>
    <w:rsid w:val="005675AA"/>
    <w:rsid w:val="00595358"/>
    <w:rsid w:val="00597C6D"/>
    <w:rsid w:val="005B2F11"/>
    <w:rsid w:val="005D6B24"/>
    <w:rsid w:val="005E1AB1"/>
    <w:rsid w:val="005F027E"/>
    <w:rsid w:val="00612898"/>
    <w:rsid w:val="00621B1C"/>
    <w:rsid w:val="00643E04"/>
    <w:rsid w:val="00646D04"/>
    <w:rsid w:val="00652F9A"/>
    <w:rsid w:val="00655576"/>
    <w:rsid w:val="00677C42"/>
    <w:rsid w:val="00686DE9"/>
    <w:rsid w:val="006D5364"/>
    <w:rsid w:val="007250CF"/>
    <w:rsid w:val="0073186B"/>
    <w:rsid w:val="007510A2"/>
    <w:rsid w:val="0075398C"/>
    <w:rsid w:val="00755E0B"/>
    <w:rsid w:val="00760B80"/>
    <w:rsid w:val="00775A41"/>
    <w:rsid w:val="00796C29"/>
    <w:rsid w:val="007A5736"/>
    <w:rsid w:val="007B3515"/>
    <w:rsid w:val="007B4878"/>
    <w:rsid w:val="007C224A"/>
    <w:rsid w:val="007E3FC5"/>
    <w:rsid w:val="007E6B8F"/>
    <w:rsid w:val="007F4A38"/>
    <w:rsid w:val="007F6076"/>
    <w:rsid w:val="008537E5"/>
    <w:rsid w:val="008744F4"/>
    <w:rsid w:val="008937B6"/>
    <w:rsid w:val="008A6531"/>
    <w:rsid w:val="008B0292"/>
    <w:rsid w:val="008C06EA"/>
    <w:rsid w:val="008C797D"/>
    <w:rsid w:val="008D621F"/>
    <w:rsid w:val="008E5D38"/>
    <w:rsid w:val="00907C3B"/>
    <w:rsid w:val="00947986"/>
    <w:rsid w:val="00990534"/>
    <w:rsid w:val="009A0914"/>
    <w:rsid w:val="009A232E"/>
    <w:rsid w:val="009A72B5"/>
    <w:rsid w:val="009B32F8"/>
    <w:rsid w:val="009B3676"/>
    <w:rsid w:val="009E5023"/>
    <w:rsid w:val="009E6063"/>
    <w:rsid w:val="009F12B9"/>
    <w:rsid w:val="009F2C23"/>
    <w:rsid w:val="00A00AC5"/>
    <w:rsid w:val="00A239AE"/>
    <w:rsid w:val="00A32BA5"/>
    <w:rsid w:val="00A425DB"/>
    <w:rsid w:val="00A42954"/>
    <w:rsid w:val="00A52071"/>
    <w:rsid w:val="00A61190"/>
    <w:rsid w:val="00A66A74"/>
    <w:rsid w:val="00A8300C"/>
    <w:rsid w:val="00A90001"/>
    <w:rsid w:val="00A94992"/>
    <w:rsid w:val="00AA620D"/>
    <w:rsid w:val="00AE70A0"/>
    <w:rsid w:val="00B126F5"/>
    <w:rsid w:val="00B27B38"/>
    <w:rsid w:val="00B329C5"/>
    <w:rsid w:val="00B33E5D"/>
    <w:rsid w:val="00B414A6"/>
    <w:rsid w:val="00B56D79"/>
    <w:rsid w:val="00B628C2"/>
    <w:rsid w:val="00B641F7"/>
    <w:rsid w:val="00B74063"/>
    <w:rsid w:val="00B8242F"/>
    <w:rsid w:val="00B86DFB"/>
    <w:rsid w:val="00BA44B0"/>
    <w:rsid w:val="00BB707A"/>
    <w:rsid w:val="00BC5BDA"/>
    <w:rsid w:val="00BE13F9"/>
    <w:rsid w:val="00BE1FBA"/>
    <w:rsid w:val="00C14193"/>
    <w:rsid w:val="00C23353"/>
    <w:rsid w:val="00C3241F"/>
    <w:rsid w:val="00C34980"/>
    <w:rsid w:val="00C37050"/>
    <w:rsid w:val="00C80F13"/>
    <w:rsid w:val="00C93DDE"/>
    <w:rsid w:val="00CA18A6"/>
    <w:rsid w:val="00CB7006"/>
    <w:rsid w:val="00CC29F6"/>
    <w:rsid w:val="00CE0826"/>
    <w:rsid w:val="00CE69E8"/>
    <w:rsid w:val="00CE6ACD"/>
    <w:rsid w:val="00CF0D18"/>
    <w:rsid w:val="00CF7FED"/>
    <w:rsid w:val="00D14E75"/>
    <w:rsid w:val="00D1534E"/>
    <w:rsid w:val="00D21090"/>
    <w:rsid w:val="00D30593"/>
    <w:rsid w:val="00D40C58"/>
    <w:rsid w:val="00D414D4"/>
    <w:rsid w:val="00D558FB"/>
    <w:rsid w:val="00D66E20"/>
    <w:rsid w:val="00D8399F"/>
    <w:rsid w:val="00DA6075"/>
    <w:rsid w:val="00DB15F4"/>
    <w:rsid w:val="00DD2972"/>
    <w:rsid w:val="00DE70CC"/>
    <w:rsid w:val="00E05EDC"/>
    <w:rsid w:val="00E06218"/>
    <w:rsid w:val="00E12C47"/>
    <w:rsid w:val="00E30878"/>
    <w:rsid w:val="00E6251E"/>
    <w:rsid w:val="00E7680E"/>
    <w:rsid w:val="00EA01CD"/>
    <w:rsid w:val="00EA40A1"/>
    <w:rsid w:val="00EA709C"/>
    <w:rsid w:val="00EA71CD"/>
    <w:rsid w:val="00EC20DF"/>
    <w:rsid w:val="00EE53D4"/>
    <w:rsid w:val="00EE68E4"/>
    <w:rsid w:val="00EF2AF3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E4B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2F27"/>
  <w15:chartTrackingRefBased/>
  <w15:docId w15:val="{C2F9FF5D-21C5-4082-9788-4D70CC1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19A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customStyle="1" w:styleId="af0">
    <w:name w:val="Заголовок Знак"/>
    <w:rsid w:val="008A65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1FD0-2C05-4314-92B0-C8D7BA6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cp:lastModifiedBy>Назарий</cp:lastModifiedBy>
  <cp:revision>8</cp:revision>
  <cp:lastPrinted>2020-01-31T09:26:00Z</cp:lastPrinted>
  <dcterms:created xsi:type="dcterms:W3CDTF">2020-02-04T08:57:00Z</dcterms:created>
  <dcterms:modified xsi:type="dcterms:W3CDTF">2020-02-05T12:27:00Z</dcterms:modified>
</cp:coreProperties>
</file>