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7" o:title=""/>
                </v:shape>
                <o:OLEObject Type="Embed" ProgID="ShapewareVISIO20" ShapeID="_x0000_i1025" DrawAspect="Content" ObjectID="_164551391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6C2C22" w:rsidRDefault="00346E84" w:rsidP="004C5123">
      <w:pPr>
        <w:tabs>
          <w:tab w:val="left" w:pos="6140"/>
        </w:tabs>
        <w:rPr>
          <w:lang w:val="en-US"/>
        </w:rPr>
      </w:pPr>
      <w:r w:rsidRPr="00346E84">
        <w:rPr>
          <w:lang w:val="uk-UA"/>
        </w:rPr>
        <w:t>Від</w:t>
      </w:r>
      <w:r w:rsidR="0059421C">
        <w:rPr>
          <w:lang w:val="en-US"/>
        </w:rPr>
        <w:t xml:space="preserve"> </w:t>
      </w:r>
      <w:r w:rsidRPr="00346E84">
        <w:rPr>
          <w:lang w:val="uk-UA"/>
        </w:rPr>
        <w:t xml:space="preserve"> </w:t>
      </w:r>
      <w:r w:rsidR="00E616F1">
        <w:rPr>
          <w:u w:val="single"/>
          <w:lang w:val="uk-UA"/>
        </w:rPr>
        <w:t>02.01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6C2C22">
        <w:rPr>
          <w:lang w:val="en-US"/>
        </w:rPr>
        <w:t>10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6C2C22" w:rsidRPr="006C2C22" w:rsidRDefault="006C2C22" w:rsidP="006C2C22">
      <w:pPr>
        <w:pStyle w:val="4"/>
        <w:spacing w:before="0" w:line="240" w:lineRule="atLeas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C2C22">
        <w:rPr>
          <w:rFonts w:ascii="Times New Roman" w:hAnsi="Times New Roman"/>
          <w:b w:val="0"/>
          <w:i w:val="0"/>
          <w:color w:val="auto"/>
          <w:sz w:val="28"/>
          <w:szCs w:val="28"/>
        </w:rPr>
        <w:t>Про створення постійно діючої комісії</w:t>
      </w:r>
    </w:p>
    <w:p w:rsidR="006C2C22" w:rsidRDefault="006C2C22" w:rsidP="006C2C22">
      <w:p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навчання та перевірки знань з питань </w:t>
      </w:r>
    </w:p>
    <w:p w:rsidR="006C2C22" w:rsidRDefault="006C2C22" w:rsidP="006C2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охорони праці в Управлінні освіти</w:t>
      </w:r>
    </w:p>
    <w:p w:rsidR="00C368F1" w:rsidRPr="006C385A" w:rsidRDefault="00C368F1" w:rsidP="00C368F1">
      <w:pPr>
        <w:rPr>
          <w:sz w:val="28"/>
          <w:szCs w:val="28"/>
          <w:lang w:val="uk-UA"/>
        </w:rPr>
      </w:pPr>
    </w:p>
    <w:p w:rsidR="006C2C22" w:rsidRPr="0030582C" w:rsidRDefault="00C368F1" w:rsidP="006C2C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2C22">
        <w:rPr>
          <w:sz w:val="28"/>
          <w:szCs w:val="28"/>
          <w:lang w:val="uk-UA"/>
        </w:rPr>
        <w:t xml:space="preserve">На виконання Закону України «Про охорону праці», Типового положення про проведення навчання і перевірки знань з питань охорони праці, затвердженого наказом Держнаглядохоронпраці 26.01.2005 № 15, </w:t>
      </w:r>
      <w:r w:rsidR="006C2C22" w:rsidRPr="0030582C">
        <w:rPr>
          <w:sz w:val="28"/>
          <w:szCs w:val="28"/>
          <w:lang w:val="uk-UA"/>
        </w:rPr>
        <w:t xml:space="preserve">зареєстрованого в Міністерстві юстиції України  15.02.2005  за № 231/10511, </w:t>
      </w:r>
      <w:r w:rsidR="006C2C22" w:rsidRPr="0030582C">
        <w:rPr>
          <w:color w:val="000000"/>
          <w:sz w:val="28"/>
          <w:szCs w:val="28"/>
          <w:lang w:val="uk-UA"/>
        </w:rPr>
        <w:t xml:space="preserve"> зі змінами згідно з наказом Держгірпромнагляду від 16.11.2007 № 273, зареєстрованого в Міністерстві юстиції України  03.12.2007 за № 1334/14601</w:t>
      </w:r>
      <w:r w:rsidR="006C2C22">
        <w:rPr>
          <w:color w:val="000000"/>
          <w:sz w:val="28"/>
          <w:szCs w:val="28"/>
          <w:lang w:val="uk-UA"/>
        </w:rPr>
        <w:t xml:space="preserve"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№304, зареєстрованого у Міністерстві юстиції України 07.07.2006 за № 806/12680 (у редакції наказу Міністерства освіти і науки України від 22.11.2017 №1514), </w:t>
      </w:r>
      <w:r w:rsidR="006C2C22">
        <w:rPr>
          <w:sz w:val="28"/>
          <w:szCs w:val="28"/>
          <w:lang w:val="uk-UA"/>
        </w:rPr>
        <w:t>«</w:t>
      </w:r>
      <w:r w:rsidR="006C2C22" w:rsidRPr="002746E5">
        <w:rPr>
          <w:sz w:val="28"/>
        </w:rPr>
        <w:t xml:space="preserve">Положення про організацію роботи з охорони праці </w:t>
      </w:r>
      <w:r w:rsidR="006C2C22">
        <w:rPr>
          <w:sz w:val="28"/>
          <w:lang w:val="uk-UA"/>
        </w:rPr>
        <w:t xml:space="preserve">та безпеки життєдіяльності </w:t>
      </w:r>
      <w:r w:rsidR="006C2C22" w:rsidRPr="002746E5">
        <w:rPr>
          <w:sz w:val="28"/>
        </w:rPr>
        <w:t xml:space="preserve">учасників </w:t>
      </w:r>
      <w:r w:rsidR="006C2C22">
        <w:rPr>
          <w:sz w:val="28"/>
          <w:lang w:val="uk-UA"/>
        </w:rPr>
        <w:t>освітнього</w:t>
      </w:r>
      <w:r w:rsidR="006C2C22" w:rsidRPr="002746E5">
        <w:rPr>
          <w:sz w:val="28"/>
        </w:rPr>
        <w:t xml:space="preserve"> процесу в установах і </w:t>
      </w:r>
      <w:r w:rsidR="006C2C22">
        <w:rPr>
          <w:sz w:val="28"/>
          <w:lang w:val="uk-UA"/>
        </w:rPr>
        <w:t>закладах</w:t>
      </w:r>
      <w:r w:rsidR="006C2C22">
        <w:rPr>
          <w:sz w:val="28"/>
        </w:rPr>
        <w:t xml:space="preserve"> освіти</w:t>
      </w:r>
      <w:r w:rsidR="006C2C22">
        <w:rPr>
          <w:sz w:val="28"/>
          <w:lang w:val="uk-UA"/>
        </w:rPr>
        <w:t>»</w:t>
      </w:r>
      <w:r w:rsidR="006C2C22" w:rsidRPr="002746E5">
        <w:rPr>
          <w:sz w:val="28"/>
        </w:rPr>
        <w:t>, затвердженого наказ</w:t>
      </w:r>
      <w:r w:rsidR="006C2C22">
        <w:rPr>
          <w:sz w:val="28"/>
        </w:rPr>
        <w:t>ом</w:t>
      </w:r>
      <w:r w:rsidR="006C2C22" w:rsidRPr="002746E5">
        <w:rPr>
          <w:sz w:val="28"/>
        </w:rPr>
        <w:t xml:space="preserve"> Міністерства освіти і науки України від </w:t>
      </w:r>
      <w:r w:rsidR="006C2C22">
        <w:rPr>
          <w:sz w:val="28"/>
          <w:lang w:val="uk-UA"/>
        </w:rPr>
        <w:t>26</w:t>
      </w:r>
      <w:r w:rsidR="006C2C22" w:rsidRPr="002746E5">
        <w:rPr>
          <w:sz w:val="28"/>
        </w:rPr>
        <w:t>.</w:t>
      </w:r>
      <w:r w:rsidR="006C2C22">
        <w:rPr>
          <w:sz w:val="28"/>
          <w:lang w:val="uk-UA"/>
        </w:rPr>
        <w:t>12</w:t>
      </w:r>
      <w:r w:rsidR="006C2C22" w:rsidRPr="002746E5">
        <w:rPr>
          <w:sz w:val="28"/>
        </w:rPr>
        <w:t>.</w:t>
      </w:r>
      <w:r w:rsidR="006C2C22">
        <w:rPr>
          <w:sz w:val="28"/>
          <w:lang w:val="uk-UA"/>
        </w:rPr>
        <w:t>2017</w:t>
      </w:r>
      <w:r w:rsidR="006C2C22" w:rsidRPr="002746E5">
        <w:rPr>
          <w:sz w:val="28"/>
        </w:rPr>
        <w:t xml:space="preserve"> № </w:t>
      </w:r>
      <w:r w:rsidR="006C2C22">
        <w:rPr>
          <w:sz w:val="28"/>
          <w:lang w:val="uk-UA"/>
        </w:rPr>
        <w:t>1669,</w:t>
      </w:r>
      <w:r w:rsidR="006C2C22" w:rsidRPr="00A15F5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C2C22" w:rsidRPr="00A15F56">
        <w:rPr>
          <w:color w:val="111111"/>
          <w:sz w:val="28"/>
          <w:szCs w:val="28"/>
          <w:shd w:val="clear" w:color="auto" w:fill="FFFFFF"/>
        </w:rPr>
        <w:t>зареєстрованим в Міністерстві юстиції України 23.01.2018 № 100/31552</w:t>
      </w:r>
      <w:r w:rsidR="006C2C22">
        <w:rPr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="006C2C22">
        <w:rPr>
          <w:color w:val="000000"/>
          <w:sz w:val="28"/>
          <w:szCs w:val="28"/>
          <w:lang w:val="uk-UA"/>
        </w:rPr>
        <w:t>з метою створення безпечних умов праці під час освітнього процесу</w:t>
      </w:r>
      <w:r w:rsidR="006C2C22" w:rsidRPr="0030582C">
        <w:rPr>
          <w:color w:val="000000"/>
          <w:sz w:val="28"/>
          <w:szCs w:val="28"/>
          <w:lang w:val="uk-UA"/>
        </w:rPr>
        <w:t xml:space="preserve"> </w:t>
      </w:r>
      <w:r w:rsidR="006C2C22" w:rsidRPr="0030582C">
        <w:rPr>
          <w:sz w:val="28"/>
          <w:szCs w:val="28"/>
          <w:lang w:val="uk-UA"/>
        </w:rPr>
        <w:t xml:space="preserve"> </w:t>
      </w:r>
    </w:p>
    <w:p w:rsidR="00307E0A" w:rsidRDefault="00307E0A" w:rsidP="006C2C22">
      <w:pPr>
        <w:pStyle w:val="ac"/>
        <w:jc w:val="both"/>
        <w:rPr>
          <w:sz w:val="28"/>
          <w:szCs w:val="28"/>
          <w:lang w:val="uk-UA"/>
        </w:rPr>
      </w:pPr>
    </w:p>
    <w:p w:rsidR="00813CA1" w:rsidRPr="00ED5F70" w:rsidRDefault="00813CA1" w:rsidP="00C368F1">
      <w:pPr>
        <w:jc w:val="both"/>
        <w:rPr>
          <w:sz w:val="28"/>
          <w:szCs w:val="28"/>
          <w:lang w:val="uk-UA"/>
        </w:rPr>
      </w:pPr>
    </w:p>
    <w:p w:rsidR="00C368F1" w:rsidRDefault="00C368F1" w:rsidP="00C368F1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C368F1" w:rsidRDefault="00C368F1" w:rsidP="00C368F1">
      <w:pPr>
        <w:pStyle w:val="ac"/>
        <w:jc w:val="both"/>
        <w:rPr>
          <w:lang w:val="uk-UA"/>
        </w:rPr>
      </w:pPr>
    </w:p>
    <w:p w:rsidR="00C368F1" w:rsidRDefault="00C368F1" w:rsidP="00C368F1">
      <w:pPr>
        <w:rPr>
          <w:sz w:val="28"/>
          <w:szCs w:val="28"/>
          <w:lang w:val="uk-UA"/>
        </w:rPr>
      </w:pPr>
    </w:p>
    <w:p w:rsidR="006C2C22" w:rsidRDefault="006C2C22" w:rsidP="006C2C22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постійно діючу комісію з навчання та перевірки знань </w:t>
      </w:r>
      <w:r>
        <w:rPr>
          <w:sz w:val="28"/>
          <w:szCs w:val="28"/>
          <w:lang w:val="uk-UA"/>
        </w:rPr>
        <w:t xml:space="preserve"> з питань  охорони праці та безпеки життєдіяльності в Управлінні освіти у складі:</w:t>
      </w:r>
    </w:p>
    <w:p w:rsidR="006C2C22" w:rsidRPr="00E93686" w:rsidRDefault="006C2C22" w:rsidP="006C2C22">
      <w:pPr>
        <w:tabs>
          <w:tab w:val="left" w:pos="2560"/>
        </w:tabs>
        <w:ind w:left="720"/>
        <w:jc w:val="both"/>
        <w:rPr>
          <w:sz w:val="28"/>
          <w:szCs w:val="28"/>
          <w:lang w:val="en-US"/>
        </w:rPr>
      </w:pPr>
      <w:r w:rsidRPr="00867085">
        <w:rPr>
          <w:sz w:val="28"/>
          <w:szCs w:val="28"/>
        </w:rPr>
        <w:t xml:space="preserve">Голова комісії:   </w:t>
      </w:r>
      <w:r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  <w:lang w:val="uk-UA"/>
        </w:rPr>
        <w:t>У</w:t>
      </w:r>
      <w:r w:rsidRPr="00867085">
        <w:rPr>
          <w:sz w:val="28"/>
          <w:szCs w:val="28"/>
        </w:rPr>
        <w:t>правління освіти – Нижник О.С.</w:t>
      </w:r>
    </w:p>
    <w:p w:rsidR="006C2C22" w:rsidRDefault="006C2C22" w:rsidP="006C2C22">
      <w:pPr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Члени комісії:   </w:t>
      </w:r>
      <w:r>
        <w:rPr>
          <w:sz w:val="28"/>
          <w:szCs w:val="28"/>
          <w:lang w:val="uk-UA"/>
        </w:rPr>
        <w:t xml:space="preserve">   начальник господарчої групи – Торяник Т.В.</w:t>
      </w:r>
    </w:p>
    <w:p w:rsidR="006C2C22" w:rsidRDefault="006C2C22" w:rsidP="006C2C22">
      <w:pPr>
        <w:tabs>
          <w:tab w:val="left" w:pos="255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67085">
        <w:rPr>
          <w:sz w:val="28"/>
          <w:szCs w:val="28"/>
        </w:rPr>
        <w:t xml:space="preserve">інженер </w:t>
      </w:r>
      <w:r>
        <w:rPr>
          <w:sz w:val="28"/>
          <w:szCs w:val="28"/>
          <w:lang w:val="uk-UA"/>
        </w:rPr>
        <w:t xml:space="preserve">з охорони праці – Ковтун К.Б. </w:t>
      </w:r>
    </w:p>
    <w:p w:rsidR="006C2C22" w:rsidRPr="00E93686" w:rsidRDefault="006C2C22" w:rsidP="006C2C22">
      <w:pPr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головний спеціаліст Управління освіти – Кулакова Л.В.</w:t>
      </w:r>
    </w:p>
    <w:p w:rsidR="006C2C22" w:rsidRDefault="006C2C22" w:rsidP="006C2C22">
      <w:pPr>
        <w:ind w:left="2835" w:hanging="1974"/>
        <w:rPr>
          <w:sz w:val="28"/>
          <w:szCs w:val="28"/>
          <w:lang w:val="en-US"/>
        </w:rPr>
      </w:pPr>
      <w:r w:rsidRPr="0086708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голова Основ’</w:t>
      </w:r>
      <w:r>
        <w:rPr>
          <w:sz w:val="28"/>
          <w:szCs w:val="28"/>
          <w:lang w:val="en-US"/>
        </w:rPr>
        <w:t xml:space="preserve">янської </w:t>
      </w:r>
      <w:r>
        <w:rPr>
          <w:sz w:val="28"/>
          <w:szCs w:val="28"/>
          <w:lang w:val="uk-UA"/>
        </w:rPr>
        <w:t xml:space="preserve"> районної організації    профспілки працівників освіти та науки України - Чобіток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6C2C22" w:rsidRDefault="006C2C22" w:rsidP="006C2C22">
      <w:pPr>
        <w:ind w:left="2835" w:hanging="1974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uk-UA"/>
        </w:rPr>
        <w:t>страховий експерт з охорони праці Харківського           міського відділення управління виконавчої дирекції Фонду соціального страхування України в Харківській області – Нечволод І.С. (за згодою).</w:t>
      </w:r>
    </w:p>
    <w:p w:rsidR="006C2C22" w:rsidRPr="00EA72E3" w:rsidRDefault="006C2C22" w:rsidP="006C2C2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FD5F39">
        <w:rPr>
          <w:bCs/>
          <w:sz w:val="28"/>
          <w:szCs w:val="28"/>
        </w:rPr>
        <w:t>2</w:t>
      </w:r>
      <w:r w:rsidRPr="001857E9">
        <w:rPr>
          <w:bCs/>
          <w:sz w:val="28"/>
          <w:szCs w:val="28"/>
        </w:rPr>
        <w:t xml:space="preserve">. Затвердити </w:t>
      </w:r>
      <w:r w:rsidRPr="001857E9">
        <w:rPr>
          <w:sz w:val="28"/>
          <w:szCs w:val="28"/>
        </w:rPr>
        <w:t xml:space="preserve">Положення про </w:t>
      </w:r>
      <w:r>
        <w:rPr>
          <w:sz w:val="28"/>
          <w:szCs w:val="28"/>
          <w:lang w:val="uk-UA"/>
        </w:rPr>
        <w:t>порядок проведення навчання та перевірки        знань з питань охорони праці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Управлінні освіти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додається</w:t>
      </w:r>
      <w:r>
        <w:rPr>
          <w:sz w:val="28"/>
          <w:szCs w:val="28"/>
        </w:rPr>
        <w:t>).</w:t>
      </w:r>
    </w:p>
    <w:p w:rsidR="00C368F1" w:rsidRPr="006C2C22" w:rsidRDefault="006C2C22" w:rsidP="006C2C22">
      <w:pPr>
        <w:tabs>
          <w:tab w:val="left" w:pos="0"/>
          <w:tab w:val="left" w:pos="284"/>
        </w:tabs>
        <w:jc w:val="both"/>
        <w:rPr>
          <w:sz w:val="28"/>
          <w:lang w:val="uk-UA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3. Комісії проводити  навчання та перевірку знань з питань охорони праці працівників Управління освіти та закладів освіти, керуючись Положенням </w:t>
      </w:r>
      <w:r w:rsidRPr="001857E9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порядок проведення навчання та перевірки знань з питань охорони праці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Управлінні освіти.</w:t>
      </w:r>
      <w:r>
        <w:rPr>
          <w:sz w:val="28"/>
          <w:lang w:val="uk-UA"/>
        </w:rPr>
        <w:tab/>
        <w:t xml:space="preserve">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Згідно графіку</w:t>
      </w:r>
      <w:r w:rsidR="00C368F1" w:rsidRPr="006C2C22">
        <w:rPr>
          <w:sz w:val="28"/>
          <w:szCs w:val="28"/>
          <w:lang w:val="uk-UA"/>
        </w:rPr>
        <w:t xml:space="preserve">  </w:t>
      </w:r>
    </w:p>
    <w:p w:rsidR="00C368F1" w:rsidRPr="006C2C22" w:rsidRDefault="006C2C22" w:rsidP="006C2C22">
      <w:pPr>
        <w:pStyle w:val="a7"/>
        <w:tabs>
          <w:tab w:val="left" w:pos="180"/>
          <w:tab w:val="left" w:pos="426"/>
        </w:tabs>
        <w:ind w:left="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368F1" w:rsidRPr="006C2C22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C368F1" w:rsidRDefault="00C368F1" w:rsidP="00C368F1">
      <w:pPr>
        <w:tabs>
          <w:tab w:val="left" w:pos="180"/>
          <w:tab w:val="left" w:pos="8056"/>
        </w:tabs>
        <w:ind w:left="720"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561C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 w:rsidR="00D561CF">
        <w:rPr>
          <w:sz w:val="28"/>
          <w:szCs w:val="28"/>
          <w:lang w:val="uk-UA"/>
        </w:rPr>
        <w:t>.2020</w:t>
      </w:r>
    </w:p>
    <w:p w:rsidR="00D561CF" w:rsidRPr="00D561CF" w:rsidRDefault="006C2C22" w:rsidP="006C2C22">
      <w:pPr>
        <w:pStyle w:val="a7"/>
        <w:tabs>
          <w:tab w:val="left" w:pos="0"/>
          <w:tab w:val="left" w:pos="8056"/>
        </w:tabs>
        <w:ind w:left="0"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561CF" w:rsidRPr="00F12454">
        <w:rPr>
          <w:sz w:val="28"/>
          <w:szCs w:val="28"/>
          <w:lang w:val="uk-UA"/>
        </w:rPr>
        <w:t xml:space="preserve">Контроль за виконанням наказу </w:t>
      </w:r>
      <w:r w:rsidR="00D561CF">
        <w:rPr>
          <w:sz w:val="28"/>
          <w:szCs w:val="28"/>
          <w:lang w:val="uk-UA"/>
        </w:rPr>
        <w:t>залишаю за собою.</w:t>
      </w: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начальника Управління освіти</w:t>
      </w:r>
      <w:r>
        <w:rPr>
          <w:sz w:val="28"/>
          <w:szCs w:val="28"/>
          <w:lang w:val="uk-UA"/>
        </w:rPr>
        <w:tab/>
        <w:t xml:space="preserve">                 О.В. ПРОХОРЕНКО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D561CF" w:rsidRDefault="007D5BA6" w:rsidP="007D5BA6">
      <w:pPr>
        <w:rPr>
          <w:sz w:val="20"/>
          <w:szCs w:val="20"/>
          <w:lang w:val="uk-UA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57A6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>
        <w:rPr>
          <w:sz w:val="28"/>
          <w:szCs w:val="28"/>
          <w:lang w:val="en-US"/>
        </w:rPr>
        <w:t>C</w:t>
      </w:r>
      <w:r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Pr="006C2C22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Pr="006C2C22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Ковтун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3B" w:rsidRDefault="00B0443B" w:rsidP="004C5123">
      <w:r>
        <w:separator/>
      </w:r>
    </w:p>
  </w:endnote>
  <w:endnote w:type="continuationSeparator" w:id="1">
    <w:p w:rsidR="00B0443B" w:rsidRDefault="00B0443B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3B" w:rsidRDefault="00B0443B" w:rsidP="004C5123">
      <w:r>
        <w:separator/>
      </w:r>
    </w:p>
  </w:footnote>
  <w:footnote w:type="continuationSeparator" w:id="1">
    <w:p w:rsidR="00B0443B" w:rsidRDefault="00B0443B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1901D1">
    <w:pPr>
      <w:pStyle w:val="a8"/>
      <w:jc w:val="center"/>
    </w:pPr>
    <w:fldSimple w:instr=" PAGE   \* MERGEFORMAT ">
      <w:r w:rsidR="009D17A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F6C24"/>
    <w:multiLevelType w:val="hybridMultilevel"/>
    <w:tmpl w:val="2EBE8A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3045C8F"/>
    <w:multiLevelType w:val="multilevel"/>
    <w:tmpl w:val="254A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7667141C"/>
    <w:multiLevelType w:val="hybridMultilevel"/>
    <w:tmpl w:val="81284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30B0"/>
    <w:rsid w:val="00024EBF"/>
    <w:rsid w:val="00035320"/>
    <w:rsid w:val="000626B3"/>
    <w:rsid w:val="00065D89"/>
    <w:rsid w:val="00072B11"/>
    <w:rsid w:val="00091EBB"/>
    <w:rsid w:val="00097677"/>
    <w:rsid w:val="000A26CB"/>
    <w:rsid w:val="000E3E47"/>
    <w:rsid w:val="00105B23"/>
    <w:rsid w:val="00113BC0"/>
    <w:rsid w:val="00126438"/>
    <w:rsid w:val="001350DE"/>
    <w:rsid w:val="00141C58"/>
    <w:rsid w:val="001901D1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2E7B73"/>
    <w:rsid w:val="00307E0A"/>
    <w:rsid w:val="003139E4"/>
    <w:rsid w:val="00322114"/>
    <w:rsid w:val="00346E84"/>
    <w:rsid w:val="003630AE"/>
    <w:rsid w:val="0038164F"/>
    <w:rsid w:val="00382EF1"/>
    <w:rsid w:val="003946A5"/>
    <w:rsid w:val="003A4E11"/>
    <w:rsid w:val="003B217D"/>
    <w:rsid w:val="003D7AEF"/>
    <w:rsid w:val="003E2D67"/>
    <w:rsid w:val="00401A6C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E717E"/>
    <w:rsid w:val="005F3AC4"/>
    <w:rsid w:val="006073EF"/>
    <w:rsid w:val="0061185B"/>
    <w:rsid w:val="00660774"/>
    <w:rsid w:val="006622D9"/>
    <w:rsid w:val="00681B85"/>
    <w:rsid w:val="00691E08"/>
    <w:rsid w:val="006B3D10"/>
    <w:rsid w:val="006B60CB"/>
    <w:rsid w:val="006B6A35"/>
    <w:rsid w:val="006C2C22"/>
    <w:rsid w:val="006C2D42"/>
    <w:rsid w:val="006D2E66"/>
    <w:rsid w:val="007209D5"/>
    <w:rsid w:val="0072228B"/>
    <w:rsid w:val="007234BE"/>
    <w:rsid w:val="007249AB"/>
    <w:rsid w:val="00727ABA"/>
    <w:rsid w:val="0073778E"/>
    <w:rsid w:val="00766B17"/>
    <w:rsid w:val="00770CED"/>
    <w:rsid w:val="007772FA"/>
    <w:rsid w:val="007C2A68"/>
    <w:rsid w:val="007D5BA6"/>
    <w:rsid w:val="00803C5B"/>
    <w:rsid w:val="00813CA1"/>
    <w:rsid w:val="00815C89"/>
    <w:rsid w:val="00873648"/>
    <w:rsid w:val="008D2D79"/>
    <w:rsid w:val="008E0277"/>
    <w:rsid w:val="008F7AF2"/>
    <w:rsid w:val="009141F8"/>
    <w:rsid w:val="00925184"/>
    <w:rsid w:val="009372DA"/>
    <w:rsid w:val="0097627A"/>
    <w:rsid w:val="00996201"/>
    <w:rsid w:val="009A3085"/>
    <w:rsid w:val="009A4318"/>
    <w:rsid w:val="009D17A5"/>
    <w:rsid w:val="009D2B95"/>
    <w:rsid w:val="009F2FD0"/>
    <w:rsid w:val="009F772F"/>
    <w:rsid w:val="00A16AD7"/>
    <w:rsid w:val="00A4442D"/>
    <w:rsid w:val="00A542B2"/>
    <w:rsid w:val="00A72DEB"/>
    <w:rsid w:val="00A919E2"/>
    <w:rsid w:val="00A97877"/>
    <w:rsid w:val="00AA5A6E"/>
    <w:rsid w:val="00AD05F0"/>
    <w:rsid w:val="00AE380D"/>
    <w:rsid w:val="00AF2CE3"/>
    <w:rsid w:val="00AF2DC3"/>
    <w:rsid w:val="00B0443B"/>
    <w:rsid w:val="00B24FBD"/>
    <w:rsid w:val="00B420A1"/>
    <w:rsid w:val="00B503C7"/>
    <w:rsid w:val="00B622EC"/>
    <w:rsid w:val="00B7337A"/>
    <w:rsid w:val="00BA1437"/>
    <w:rsid w:val="00BB5766"/>
    <w:rsid w:val="00C21C07"/>
    <w:rsid w:val="00C270D5"/>
    <w:rsid w:val="00C368F1"/>
    <w:rsid w:val="00C93ADB"/>
    <w:rsid w:val="00CC0857"/>
    <w:rsid w:val="00CC2F77"/>
    <w:rsid w:val="00D561CF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616F1"/>
    <w:rsid w:val="00E75CF8"/>
    <w:rsid w:val="00EB4ABD"/>
    <w:rsid w:val="00ED686F"/>
    <w:rsid w:val="00EF7CC3"/>
    <w:rsid w:val="00F52B42"/>
    <w:rsid w:val="00F901E9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C368F1"/>
    <w:pPr>
      <w:spacing w:after="120"/>
    </w:pPr>
  </w:style>
  <w:style w:type="character" w:customStyle="1" w:styleId="ad">
    <w:name w:val="Основной текст Знак"/>
    <w:basedOn w:val="a0"/>
    <w:link w:val="ac"/>
    <w:rsid w:val="00C368F1"/>
    <w:rPr>
      <w:sz w:val="24"/>
      <w:szCs w:val="24"/>
    </w:rPr>
  </w:style>
  <w:style w:type="paragraph" w:styleId="20">
    <w:name w:val="Body Text 2"/>
    <w:basedOn w:val="a"/>
    <w:link w:val="21"/>
    <w:rsid w:val="00C368F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6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4</cp:revision>
  <cp:lastPrinted>2020-03-12T08:24:00Z</cp:lastPrinted>
  <dcterms:created xsi:type="dcterms:W3CDTF">2020-03-12T08:19:00Z</dcterms:created>
  <dcterms:modified xsi:type="dcterms:W3CDTF">2020-03-12T08:26:00Z</dcterms:modified>
</cp:coreProperties>
</file>